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9F" w:rsidRDefault="00FA7E9F">
      <w:pPr>
        <w:rPr>
          <w:rFonts w:ascii="Arial"/>
          <w:sz w:val="18"/>
        </w:rPr>
      </w:pPr>
    </w:p>
    <w:p w:rsidR="00303EA2" w:rsidRDefault="00A655D4" w:rsidP="00303EA2">
      <w:pPr>
        <w:spacing w:line="271" w:lineRule="auto"/>
        <w:sectPr w:rsidR="00303EA2" w:rsidSect="00685130">
          <w:footerReference w:type="default" r:id="rId8"/>
          <w:type w:val="continuous"/>
          <w:pgSz w:w="11910" w:h="16840"/>
          <w:pgMar w:top="1080" w:right="520" w:bottom="280" w:left="1500" w:header="720" w:footer="720" w:gutter="0"/>
          <w:pgNumType w:start="2"/>
          <w:cols w:space="720"/>
          <w:titlePg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280150" cy="8617642"/>
            <wp:effectExtent l="19050" t="0" r="6350" b="0"/>
            <wp:docPr id="1" name="Рисунок 1" descr="D:\Рабочий стол\тит.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. лис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1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9F" w:rsidRDefault="00C647B4">
      <w:pPr>
        <w:pStyle w:val="Heading2"/>
        <w:numPr>
          <w:ilvl w:val="0"/>
          <w:numId w:val="7"/>
        </w:numPr>
        <w:tabs>
          <w:tab w:val="left" w:pos="4295"/>
        </w:tabs>
        <w:spacing w:before="63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5A3F05" w:rsidRDefault="005A3F05" w:rsidP="005A3F05">
      <w:pPr>
        <w:pStyle w:val="Heading2"/>
        <w:tabs>
          <w:tab w:val="left" w:pos="4295"/>
        </w:tabs>
        <w:spacing w:before="63"/>
        <w:ind w:left="4295" w:firstLine="0"/>
        <w:jc w:val="right"/>
      </w:pPr>
    </w:p>
    <w:p w:rsidR="00FA7E9F" w:rsidRPr="005A3F05" w:rsidRDefault="00C647B4" w:rsidP="005A3F05">
      <w:pPr>
        <w:jc w:val="both"/>
        <w:rPr>
          <w:sz w:val="20"/>
          <w:szCs w:val="20"/>
        </w:rPr>
      </w:pPr>
      <w:r>
        <w:rPr>
          <w:sz w:val="21"/>
        </w:rPr>
        <w:t xml:space="preserve">Настоящее Положение о формах, периодичности и порядке педагогической диагностики и индивидуальном учете результатов освоения воспитанниками образовательных программ (далее - Положение) регулирует деятельность </w:t>
      </w:r>
      <w:r w:rsidR="005D4FE9">
        <w:t>Муниципального бюджетного дошкольного образовательного</w:t>
      </w:r>
      <w:r w:rsidR="005A3F05" w:rsidRPr="005D4FE9">
        <w:t xml:space="preserve"> учрежде</w:t>
      </w:r>
      <w:r w:rsidR="005D4FE9">
        <w:t>ния</w:t>
      </w:r>
      <w:r w:rsidR="005A3F05" w:rsidRPr="005D4FE9">
        <w:t xml:space="preserve"> «Детский сад «Березка» </w:t>
      </w:r>
      <w:proofErr w:type="spellStart"/>
      <w:r w:rsidR="005A3F05" w:rsidRPr="005D4FE9">
        <w:t>р</w:t>
      </w:r>
      <w:proofErr w:type="gramStart"/>
      <w:r w:rsidR="005A3F05" w:rsidRPr="005D4FE9">
        <w:t>.п</w:t>
      </w:r>
      <w:proofErr w:type="spellEnd"/>
      <w:proofErr w:type="gramEnd"/>
      <w:r w:rsidR="005A3F05" w:rsidRPr="005D4FE9">
        <w:t xml:space="preserve"> Самойловка </w:t>
      </w:r>
      <w:proofErr w:type="spellStart"/>
      <w:r w:rsidR="005A3F05" w:rsidRPr="005D4FE9">
        <w:t>Самойловского</w:t>
      </w:r>
      <w:proofErr w:type="spellEnd"/>
      <w:r w:rsidR="005A3F05" w:rsidRPr="005D4FE9">
        <w:t xml:space="preserve"> района Саратовской области»</w:t>
      </w:r>
      <w:r w:rsidRPr="005A3F05">
        <w:rPr>
          <w:spacing w:val="-3"/>
          <w:sz w:val="21"/>
        </w:rPr>
        <w:t xml:space="preserve"> </w:t>
      </w:r>
      <w:r w:rsidRPr="005A3F05">
        <w:rPr>
          <w:sz w:val="21"/>
        </w:rPr>
        <w:t>(далее</w:t>
      </w:r>
      <w:r w:rsidRPr="005A3F05">
        <w:rPr>
          <w:spacing w:val="-5"/>
          <w:sz w:val="21"/>
        </w:rPr>
        <w:t xml:space="preserve"> </w:t>
      </w:r>
      <w:r w:rsidRPr="005A3F05">
        <w:rPr>
          <w:sz w:val="21"/>
        </w:rPr>
        <w:t>-</w:t>
      </w:r>
      <w:r w:rsidRPr="005A3F05">
        <w:rPr>
          <w:spacing w:val="-6"/>
          <w:sz w:val="21"/>
        </w:rPr>
        <w:t xml:space="preserve"> </w:t>
      </w:r>
      <w:r w:rsidRPr="005A3F05">
        <w:rPr>
          <w:sz w:val="21"/>
        </w:rPr>
        <w:t>ДОО)</w:t>
      </w:r>
      <w:r w:rsidRPr="005A3F05">
        <w:rPr>
          <w:spacing w:val="-6"/>
          <w:sz w:val="21"/>
        </w:rPr>
        <w:t xml:space="preserve"> </w:t>
      </w:r>
      <w:r w:rsidRPr="005A3F05">
        <w:rPr>
          <w:sz w:val="21"/>
        </w:rPr>
        <w:t>в</w:t>
      </w:r>
      <w:r w:rsidRPr="005A3F05">
        <w:rPr>
          <w:spacing w:val="-2"/>
          <w:sz w:val="21"/>
        </w:rPr>
        <w:t xml:space="preserve"> </w:t>
      </w:r>
      <w:r w:rsidRPr="005A3F05">
        <w:rPr>
          <w:sz w:val="21"/>
        </w:rPr>
        <w:t>части осуществления текущего контроля освоения воспитанниками образовательной программы (далее - педагогическая</w:t>
      </w:r>
      <w:r w:rsidRPr="005A3F05">
        <w:rPr>
          <w:spacing w:val="-2"/>
          <w:sz w:val="21"/>
        </w:rPr>
        <w:t xml:space="preserve"> </w:t>
      </w:r>
      <w:r w:rsidRPr="005A3F05">
        <w:rPr>
          <w:sz w:val="21"/>
        </w:rPr>
        <w:t>диагностика).</w:t>
      </w:r>
    </w:p>
    <w:p w:rsidR="00FA7E9F" w:rsidRDefault="00C647B4">
      <w:pPr>
        <w:pStyle w:val="a3"/>
        <w:spacing w:before="35"/>
        <w:ind w:left="185"/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FA7E9F" w:rsidRDefault="00C647B4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72" w:line="273" w:lineRule="auto"/>
        <w:ind w:right="744" w:hanging="329"/>
        <w:jc w:val="left"/>
        <w:rPr>
          <w:sz w:val="21"/>
        </w:rPr>
      </w:pPr>
      <w:r>
        <w:rPr>
          <w:sz w:val="21"/>
        </w:rPr>
        <w:t xml:space="preserve">Федеральным законом от 29.12.2012 №273-Ф3 «Об образовании в Российской Федерации» (ст.30 ч.2, ст.28 </w:t>
      </w:r>
      <w:proofErr w:type="spellStart"/>
      <w:r>
        <w:rPr>
          <w:sz w:val="21"/>
        </w:rPr>
        <w:t>ч</w:t>
      </w:r>
      <w:proofErr w:type="gramStart"/>
      <w:r>
        <w:rPr>
          <w:sz w:val="21"/>
        </w:rPr>
        <w:t>.З</w:t>
      </w:r>
      <w:proofErr w:type="spellEnd"/>
      <w:proofErr w:type="gramEnd"/>
      <w:r>
        <w:rPr>
          <w:sz w:val="21"/>
        </w:rPr>
        <w:t xml:space="preserve"> п. 10, ст.58</w:t>
      </w:r>
      <w:r>
        <w:rPr>
          <w:spacing w:val="-4"/>
          <w:sz w:val="21"/>
        </w:rPr>
        <w:t xml:space="preserve"> </w:t>
      </w:r>
      <w:r>
        <w:rPr>
          <w:sz w:val="21"/>
        </w:rPr>
        <w:t>ч.1);</w:t>
      </w:r>
    </w:p>
    <w:p w:rsidR="00FA7E9F" w:rsidRDefault="00C647B4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34" w:line="268" w:lineRule="auto"/>
        <w:ind w:left="950" w:right="601"/>
        <w:jc w:val="left"/>
        <w:rPr>
          <w:sz w:val="21"/>
        </w:rPr>
      </w:pPr>
      <w:r>
        <w:rPr>
          <w:sz w:val="21"/>
        </w:rPr>
        <w:t>С Приказом Министерства образования и науки РФ от 17.10.2013 №1155 «Об утверждении федерального государственного образовательного стандарта дошкольного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образования»;</w:t>
      </w:r>
    </w:p>
    <w:p w:rsidR="00FA7E9F" w:rsidRPr="006D7713" w:rsidRDefault="00C647B4">
      <w:pPr>
        <w:pStyle w:val="a5"/>
        <w:numPr>
          <w:ilvl w:val="2"/>
          <w:numId w:val="6"/>
        </w:numPr>
        <w:tabs>
          <w:tab w:val="left" w:pos="951"/>
        </w:tabs>
        <w:spacing w:before="42" w:line="268" w:lineRule="auto"/>
        <w:ind w:left="950" w:right="594"/>
      </w:pPr>
      <w:r w:rsidRPr="006D7713">
        <w:t>Уставом</w:t>
      </w:r>
      <w:r w:rsidR="005D4FE9" w:rsidRPr="006D7713">
        <w:t xml:space="preserve"> Муниципального бюджетного дошкольного образовательного учреждения «Детский сад «Березка» </w:t>
      </w:r>
      <w:proofErr w:type="spellStart"/>
      <w:r w:rsidR="005D4FE9" w:rsidRPr="006D7713">
        <w:t>р</w:t>
      </w:r>
      <w:proofErr w:type="gramStart"/>
      <w:r w:rsidR="005D4FE9" w:rsidRPr="006D7713">
        <w:t>.п</w:t>
      </w:r>
      <w:proofErr w:type="spellEnd"/>
      <w:proofErr w:type="gramEnd"/>
      <w:r w:rsidR="005D4FE9" w:rsidRPr="006D7713">
        <w:t xml:space="preserve"> Самойловка </w:t>
      </w:r>
      <w:proofErr w:type="spellStart"/>
      <w:r w:rsidR="005D4FE9" w:rsidRPr="006D7713">
        <w:t>Самойловского</w:t>
      </w:r>
      <w:proofErr w:type="spellEnd"/>
      <w:r w:rsidR="005D4FE9" w:rsidRPr="006D7713">
        <w:t xml:space="preserve"> района Саратовской области»</w:t>
      </w:r>
      <w:r w:rsidRPr="006D7713">
        <w:t>, Образовательной программой</w:t>
      </w:r>
      <w:r w:rsidR="006D7713" w:rsidRPr="006D7713">
        <w:t xml:space="preserve"> Муниципального бюджетного дошкольного образовательного учреждения «Детский сад «Березка» </w:t>
      </w:r>
      <w:proofErr w:type="spellStart"/>
      <w:r w:rsidR="006D7713" w:rsidRPr="006D7713">
        <w:t>р.п</w:t>
      </w:r>
      <w:proofErr w:type="spellEnd"/>
      <w:r w:rsidR="006D7713" w:rsidRPr="006D7713">
        <w:t xml:space="preserve"> Самойловка </w:t>
      </w:r>
      <w:proofErr w:type="spellStart"/>
      <w:r w:rsidR="006D7713" w:rsidRPr="006D7713">
        <w:t>Самойловского</w:t>
      </w:r>
      <w:proofErr w:type="spellEnd"/>
      <w:r w:rsidR="006D7713" w:rsidRPr="006D7713">
        <w:t xml:space="preserve"> района Саратовской области»</w:t>
      </w:r>
      <w:r w:rsidRPr="006D7713">
        <w:t>.</w:t>
      </w:r>
    </w:p>
    <w:p w:rsidR="00FA7E9F" w:rsidRDefault="00C647B4">
      <w:pPr>
        <w:pStyle w:val="a5"/>
        <w:numPr>
          <w:ilvl w:val="1"/>
          <w:numId w:val="6"/>
        </w:numPr>
        <w:tabs>
          <w:tab w:val="left" w:pos="824"/>
        </w:tabs>
        <w:spacing w:before="37" w:line="268" w:lineRule="auto"/>
        <w:ind w:right="594" w:hanging="10"/>
        <w:rPr>
          <w:sz w:val="21"/>
        </w:rPr>
      </w:pPr>
      <w:r>
        <w:rPr>
          <w:sz w:val="21"/>
        </w:rPr>
        <w:t xml:space="preserve">Положение определяет компетенцию ДОО в области проведения текущего контроля успеваемости обучающихся (воспитанников), регламентирует основные вопросы </w:t>
      </w:r>
      <w:proofErr w:type="gramStart"/>
      <w:r>
        <w:rPr>
          <w:sz w:val="21"/>
        </w:rPr>
        <w:t>организации осуществления контроля качества образования</w:t>
      </w:r>
      <w:proofErr w:type="gramEnd"/>
      <w:r>
        <w:rPr>
          <w:sz w:val="21"/>
        </w:rPr>
        <w:t xml:space="preserve"> в</w:t>
      </w:r>
      <w:r>
        <w:rPr>
          <w:spacing w:val="-9"/>
          <w:sz w:val="21"/>
        </w:rPr>
        <w:t xml:space="preserve"> </w:t>
      </w:r>
      <w:r>
        <w:rPr>
          <w:sz w:val="21"/>
        </w:rPr>
        <w:t>ДОО:</w:t>
      </w:r>
    </w:p>
    <w:p w:rsidR="00FA7E9F" w:rsidRDefault="00C647B4">
      <w:pPr>
        <w:pStyle w:val="a5"/>
        <w:numPr>
          <w:ilvl w:val="2"/>
          <w:numId w:val="6"/>
        </w:numPr>
        <w:tabs>
          <w:tab w:val="left" w:pos="951"/>
        </w:tabs>
        <w:spacing w:before="40" w:line="266" w:lineRule="auto"/>
        <w:ind w:left="950" w:right="598"/>
        <w:rPr>
          <w:sz w:val="21"/>
        </w:rPr>
      </w:pPr>
      <w:r>
        <w:rPr>
          <w:sz w:val="21"/>
        </w:rPr>
        <w:t>оценки индивидуальных достижений детей дошкольного возраста, связанной с оценкой эффективности педагогических</w:t>
      </w:r>
      <w:r>
        <w:rPr>
          <w:spacing w:val="-3"/>
          <w:sz w:val="21"/>
        </w:rPr>
        <w:t xml:space="preserve"> </w:t>
      </w:r>
      <w:r>
        <w:rPr>
          <w:sz w:val="21"/>
        </w:rPr>
        <w:t>действий;</w:t>
      </w:r>
    </w:p>
    <w:p w:rsidR="00FA7E9F" w:rsidRDefault="00C647B4">
      <w:pPr>
        <w:pStyle w:val="a5"/>
        <w:numPr>
          <w:ilvl w:val="2"/>
          <w:numId w:val="6"/>
        </w:numPr>
        <w:tabs>
          <w:tab w:val="left" w:pos="951"/>
        </w:tabs>
        <w:spacing w:before="43" w:line="268" w:lineRule="auto"/>
        <w:ind w:left="950" w:right="603"/>
        <w:rPr>
          <w:sz w:val="21"/>
        </w:rPr>
      </w:pPr>
      <w:r>
        <w:rPr>
          <w:sz w:val="21"/>
        </w:rPr>
        <w:t>оценки соответствия результатов освоения ОПДО в виде целевых ориентиров требованиям ФГОС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ДО</w:t>
      </w:r>
      <w:proofErr w:type="gramEnd"/>
      <w:r>
        <w:rPr>
          <w:sz w:val="21"/>
        </w:rPr>
        <w:t>;</w:t>
      </w:r>
    </w:p>
    <w:p w:rsidR="00FA7E9F" w:rsidRDefault="00C647B4">
      <w:pPr>
        <w:pStyle w:val="a5"/>
        <w:numPr>
          <w:ilvl w:val="2"/>
          <w:numId w:val="6"/>
        </w:numPr>
        <w:tabs>
          <w:tab w:val="left" w:pos="951"/>
        </w:tabs>
        <w:spacing w:before="39"/>
        <w:ind w:left="950" w:hanging="361"/>
        <w:rPr>
          <w:sz w:val="21"/>
        </w:rPr>
      </w:pPr>
      <w:r>
        <w:rPr>
          <w:sz w:val="21"/>
        </w:rPr>
        <w:t>определяет порядок, периодичность, сроки проведения процедуры</w:t>
      </w:r>
      <w:r>
        <w:rPr>
          <w:spacing w:val="-7"/>
          <w:sz w:val="21"/>
        </w:rPr>
        <w:t xml:space="preserve"> </w:t>
      </w:r>
      <w:r>
        <w:rPr>
          <w:sz w:val="21"/>
        </w:rPr>
        <w:t>оценки.</w:t>
      </w:r>
    </w:p>
    <w:p w:rsidR="00FA7E9F" w:rsidRDefault="00C647B4">
      <w:pPr>
        <w:pStyle w:val="a5"/>
        <w:numPr>
          <w:ilvl w:val="1"/>
          <w:numId w:val="6"/>
        </w:numPr>
        <w:tabs>
          <w:tab w:val="left" w:pos="1616"/>
        </w:tabs>
        <w:spacing w:before="45" w:line="268" w:lineRule="auto"/>
        <w:ind w:left="929" w:right="597" w:hanging="10"/>
        <w:rPr>
          <w:sz w:val="21"/>
        </w:rPr>
      </w:pPr>
      <w:r>
        <w:rPr>
          <w:sz w:val="21"/>
        </w:rPr>
        <w:t>Положение принимается на заседании педагогического совета, утверждается и вводится в д</w:t>
      </w:r>
      <w:r w:rsidR="00163462">
        <w:rPr>
          <w:sz w:val="21"/>
        </w:rPr>
        <w:t>ействие приказом заведующей</w:t>
      </w:r>
      <w:r>
        <w:rPr>
          <w:sz w:val="21"/>
        </w:rPr>
        <w:t xml:space="preserve"> ДОО. Изменения и дополнения в настоящее Положение вносятся в таком же порядке. Срок действия настоящего Положения не ограничен. Положение действует до принятия</w:t>
      </w:r>
      <w:r>
        <w:rPr>
          <w:spacing w:val="-3"/>
          <w:sz w:val="21"/>
        </w:rPr>
        <w:t xml:space="preserve"> </w:t>
      </w:r>
      <w:r>
        <w:rPr>
          <w:sz w:val="21"/>
        </w:rPr>
        <w:t>нового.</w:t>
      </w:r>
    </w:p>
    <w:p w:rsidR="00FA7E9F" w:rsidRDefault="00C647B4">
      <w:pPr>
        <w:pStyle w:val="a5"/>
        <w:numPr>
          <w:ilvl w:val="1"/>
          <w:numId w:val="6"/>
        </w:numPr>
        <w:tabs>
          <w:tab w:val="left" w:pos="1616"/>
        </w:tabs>
        <w:spacing w:before="39" w:line="268" w:lineRule="auto"/>
        <w:ind w:left="929" w:right="594" w:hanging="10"/>
        <w:rPr>
          <w:sz w:val="21"/>
        </w:rPr>
      </w:pPr>
      <w:r>
        <w:rPr>
          <w:sz w:val="21"/>
        </w:rPr>
        <w:t>При реализации образовательной программы ДОО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>
        <w:rPr>
          <w:spacing w:val="-3"/>
          <w:sz w:val="21"/>
        </w:rPr>
        <w:t xml:space="preserve"> </w:t>
      </w:r>
      <w:r>
        <w:rPr>
          <w:sz w:val="21"/>
        </w:rPr>
        <w:t>планирования).</w:t>
      </w:r>
    </w:p>
    <w:p w:rsidR="00FA7E9F" w:rsidRDefault="00FA7E9F">
      <w:pPr>
        <w:pStyle w:val="a3"/>
        <w:spacing w:before="4"/>
        <w:rPr>
          <w:sz w:val="25"/>
        </w:rPr>
      </w:pPr>
    </w:p>
    <w:p w:rsidR="00FA7E9F" w:rsidRDefault="00C647B4">
      <w:pPr>
        <w:pStyle w:val="Heading2"/>
        <w:numPr>
          <w:ilvl w:val="0"/>
          <w:numId w:val="7"/>
        </w:numPr>
        <w:tabs>
          <w:tab w:val="left" w:pos="2740"/>
        </w:tabs>
        <w:ind w:left="2739" w:hanging="229"/>
        <w:jc w:val="both"/>
      </w:pPr>
      <w:r>
        <w:t>Компетенция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FA7E9F" w:rsidRDefault="00C647B4">
      <w:pPr>
        <w:pStyle w:val="a5"/>
        <w:numPr>
          <w:ilvl w:val="1"/>
          <w:numId w:val="5"/>
        </w:numPr>
        <w:tabs>
          <w:tab w:val="left" w:pos="591"/>
        </w:tabs>
        <w:spacing w:before="50" w:line="268" w:lineRule="auto"/>
        <w:ind w:right="600" w:hanging="10"/>
        <w:rPr>
          <w:sz w:val="21"/>
        </w:rPr>
      </w:pPr>
      <w:r>
        <w:rPr>
          <w:sz w:val="21"/>
        </w:rPr>
        <w:t xml:space="preserve">В соответствии со ст. 28, </w:t>
      </w:r>
      <w:proofErr w:type="spellStart"/>
      <w:proofErr w:type="gramStart"/>
      <w:r>
        <w:rPr>
          <w:sz w:val="21"/>
        </w:rPr>
        <w:t>п</w:t>
      </w:r>
      <w:proofErr w:type="spellEnd"/>
      <w:proofErr w:type="gramEnd"/>
      <w:r>
        <w:rPr>
          <w:sz w:val="21"/>
        </w:rPr>
        <w:t xml:space="preserve"> 3 Федерального закона от 29.12.2012 № 273 «Об образовании в Российской Федерации» к компетенции ОО</w:t>
      </w:r>
      <w:r>
        <w:rPr>
          <w:spacing w:val="-11"/>
          <w:sz w:val="21"/>
        </w:rPr>
        <w:t xml:space="preserve"> </w:t>
      </w:r>
      <w:r>
        <w:rPr>
          <w:sz w:val="21"/>
        </w:rPr>
        <w:t>относятся:</w:t>
      </w:r>
    </w:p>
    <w:p w:rsidR="00FA7E9F" w:rsidRDefault="00C647B4">
      <w:pPr>
        <w:pStyle w:val="a3"/>
        <w:spacing w:before="40" w:line="268" w:lineRule="auto"/>
        <w:ind w:left="194" w:right="593" w:hanging="10"/>
        <w:jc w:val="both"/>
      </w:pPr>
      <w:proofErr w:type="gramStart"/>
      <w: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индивидуальный учет результатов освоения воспитанниками (обучающимися) образовательных программ, а также хранение в архивах информации об этих результатах на бумажных или электронных носителях; проведение </w:t>
      </w:r>
      <w:proofErr w:type="spellStart"/>
      <w:r>
        <w:t>самообследования</w:t>
      </w:r>
      <w:proofErr w:type="spellEnd"/>
      <w:r>
        <w:t>, обеспечение функционирования внутренней системы оценки качества образования, включающей в себя оценку соответствия результатов освоения ОПДО (далее Программа) требованиям ФГОС ДО.</w:t>
      </w:r>
      <w:proofErr w:type="gramEnd"/>
    </w:p>
    <w:p w:rsidR="00FA7E9F" w:rsidRDefault="00C647B4">
      <w:pPr>
        <w:pStyle w:val="a5"/>
        <w:numPr>
          <w:ilvl w:val="1"/>
          <w:numId w:val="5"/>
        </w:numPr>
        <w:tabs>
          <w:tab w:val="left" w:pos="594"/>
        </w:tabs>
        <w:spacing w:before="36" w:line="268" w:lineRule="auto"/>
        <w:ind w:right="595" w:hanging="10"/>
        <w:rPr>
          <w:sz w:val="21"/>
        </w:rPr>
      </w:pPr>
      <w:proofErr w:type="gramStart"/>
      <w:r>
        <w:rPr>
          <w:sz w:val="21"/>
        </w:rPr>
        <w:t>В соответствии со ст.58, п. 1 Федерального закона от 29.12.2012 № 273 «Об образовании в Российской Федерации» освоение ОПДО не сопровождается промежуточной аттестацией обучающихся, проводимой в формах и в порядке, установленном образовательной организацией.</w:t>
      </w:r>
      <w:proofErr w:type="gramEnd"/>
      <w:r>
        <w:rPr>
          <w:sz w:val="21"/>
        </w:rPr>
        <w:t xml:space="preserve"> </w:t>
      </w:r>
      <w:proofErr w:type="gramStart"/>
      <w:r>
        <w:rPr>
          <w:sz w:val="21"/>
        </w:rPr>
        <w:t>Требования</w:t>
      </w:r>
      <w:r>
        <w:rPr>
          <w:spacing w:val="-8"/>
          <w:sz w:val="21"/>
        </w:rPr>
        <w:t xml:space="preserve"> </w:t>
      </w:r>
      <w:r>
        <w:rPr>
          <w:sz w:val="21"/>
        </w:rPr>
        <w:t>ФГОС</w:t>
      </w:r>
      <w:r>
        <w:rPr>
          <w:spacing w:val="-6"/>
          <w:sz w:val="21"/>
        </w:rPr>
        <w:t xml:space="preserve"> </w:t>
      </w:r>
      <w:r>
        <w:rPr>
          <w:sz w:val="21"/>
        </w:rPr>
        <w:t>ДО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-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8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6"/>
          <w:sz w:val="21"/>
        </w:rPr>
        <w:t xml:space="preserve"> </w:t>
      </w:r>
      <w:r>
        <w:rPr>
          <w:sz w:val="21"/>
        </w:rPr>
        <w:t>представлены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виде</w:t>
      </w:r>
      <w:r>
        <w:rPr>
          <w:spacing w:val="-6"/>
          <w:sz w:val="21"/>
        </w:rPr>
        <w:t xml:space="preserve"> </w:t>
      </w:r>
      <w:r>
        <w:rPr>
          <w:sz w:val="21"/>
        </w:rPr>
        <w:t>целевых</w:t>
      </w:r>
      <w:r>
        <w:rPr>
          <w:spacing w:val="-4"/>
          <w:sz w:val="21"/>
        </w:rPr>
        <w:t xml:space="preserve"> </w:t>
      </w:r>
      <w:r>
        <w:rPr>
          <w:sz w:val="21"/>
        </w:rPr>
        <w:t>ориентиров дошкольного образования, которые представляют собой социально-нормативные возрастные характеристики возможных достижений ребенка в младенческом и раннем возрасте и на этапе завершения</w:t>
      </w:r>
      <w:r>
        <w:rPr>
          <w:spacing w:val="-6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образования.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Целевые</w:t>
      </w:r>
      <w:r>
        <w:rPr>
          <w:spacing w:val="-4"/>
          <w:sz w:val="21"/>
        </w:rPr>
        <w:t xml:space="preserve"> </w:t>
      </w:r>
      <w:r>
        <w:rPr>
          <w:sz w:val="21"/>
        </w:rPr>
        <w:t>ориентиры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подлежат</w:t>
      </w:r>
      <w:r>
        <w:rPr>
          <w:spacing w:val="-6"/>
          <w:sz w:val="21"/>
        </w:rPr>
        <w:t xml:space="preserve"> </w:t>
      </w:r>
      <w:r>
        <w:rPr>
          <w:sz w:val="21"/>
        </w:rPr>
        <w:t>непосредственной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оценке,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в</w:t>
      </w:r>
      <w:proofErr w:type="gramEnd"/>
    </w:p>
    <w:p w:rsidR="00FA7E9F" w:rsidRDefault="00FA7E9F">
      <w:pPr>
        <w:spacing w:line="268" w:lineRule="auto"/>
        <w:jc w:val="both"/>
        <w:rPr>
          <w:sz w:val="21"/>
        </w:rPr>
        <w:sectPr w:rsidR="00FA7E9F" w:rsidSect="00A525B1">
          <w:pgSz w:w="11910" w:h="16840"/>
          <w:pgMar w:top="568" w:right="520" w:bottom="280" w:left="1500" w:header="720" w:footer="720" w:gutter="0"/>
          <w:pgNumType w:start="2"/>
          <w:cols w:space="720"/>
          <w:docGrid w:linePitch="299"/>
        </w:sectPr>
      </w:pPr>
    </w:p>
    <w:p w:rsidR="00FA7E9F" w:rsidRDefault="00C647B4">
      <w:pPr>
        <w:pStyle w:val="a3"/>
        <w:spacing w:before="78" w:line="266" w:lineRule="auto"/>
        <w:ind w:left="194"/>
      </w:pPr>
      <w:r>
        <w:lastRenderedPageBreak/>
        <w:t>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A7E9F" w:rsidRDefault="00C647B4">
      <w:pPr>
        <w:pStyle w:val="a3"/>
        <w:spacing w:before="43" w:line="268" w:lineRule="auto"/>
        <w:ind w:left="194" w:right="535" w:hanging="10"/>
      </w:pPr>
      <w:r>
        <w:t>Целевые ориентиры Программы выступают основаниями преемственности дошкольного и начального общего образования.</w:t>
      </w:r>
    </w:p>
    <w:p w:rsidR="00FA7E9F" w:rsidRDefault="00C647B4">
      <w:pPr>
        <w:pStyle w:val="a3"/>
        <w:spacing w:before="40" w:line="264" w:lineRule="auto"/>
        <w:ind w:left="194" w:right="535" w:hanging="1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реализации Программы проводится оценка индивидуального развития детей.</w:t>
      </w:r>
    </w:p>
    <w:p w:rsidR="00FA7E9F" w:rsidRDefault="00FA7E9F">
      <w:pPr>
        <w:pStyle w:val="a3"/>
        <w:rPr>
          <w:sz w:val="26"/>
        </w:rPr>
      </w:pPr>
    </w:p>
    <w:p w:rsidR="00FA7E9F" w:rsidRDefault="00C647B4">
      <w:pPr>
        <w:pStyle w:val="Heading2"/>
        <w:numPr>
          <w:ilvl w:val="0"/>
          <w:numId w:val="7"/>
        </w:numPr>
        <w:tabs>
          <w:tab w:val="left" w:pos="908"/>
        </w:tabs>
        <w:ind w:left="907" w:hanging="709"/>
        <w:jc w:val="both"/>
      </w:pPr>
      <w:r>
        <w:t>Цель и задачи оценки индивидуального</w:t>
      </w:r>
      <w:r>
        <w:rPr>
          <w:spacing w:val="-7"/>
        </w:rPr>
        <w:t xml:space="preserve"> </w:t>
      </w:r>
      <w:r>
        <w:t>развития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56" w:line="268" w:lineRule="auto"/>
        <w:ind w:right="320"/>
        <w:rPr>
          <w:sz w:val="21"/>
        </w:rPr>
      </w:pPr>
      <w:r>
        <w:rPr>
          <w:sz w:val="21"/>
        </w:rPr>
        <w:t>Цель оценки индивидуального развития воспитанника (обучающегося) - выявление результативности образовательного процесса, лежащего в основе планирования педагогического проектирования.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39"/>
        <w:ind w:left="907" w:hanging="709"/>
        <w:rPr>
          <w:sz w:val="21"/>
        </w:rPr>
      </w:pPr>
      <w:r>
        <w:rPr>
          <w:sz w:val="21"/>
        </w:rPr>
        <w:t>Задачи индивидуального развития воспитанника</w:t>
      </w:r>
      <w:r>
        <w:rPr>
          <w:spacing w:val="-5"/>
          <w:sz w:val="21"/>
        </w:rPr>
        <w:t xml:space="preserve"> </w:t>
      </w:r>
      <w:r>
        <w:rPr>
          <w:sz w:val="21"/>
        </w:rPr>
        <w:t>(обучающегося):</w:t>
      </w:r>
    </w:p>
    <w:p w:rsidR="00FA7E9F" w:rsidRDefault="00C647B4">
      <w:pPr>
        <w:pStyle w:val="a5"/>
        <w:numPr>
          <w:ilvl w:val="0"/>
          <w:numId w:val="4"/>
        </w:numPr>
        <w:tabs>
          <w:tab w:val="left" w:pos="907"/>
          <w:tab w:val="left" w:pos="908"/>
        </w:tabs>
        <w:spacing w:before="70" w:line="268" w:lineRule="auto"/>
        <w:ind w:right="326" w:firstLine="0"/>
        <w:rPr>
          <w:sz w:val="21"/>
        </w:rPr>
      </w:pPr>
      <w:proofErr w:type="gramStart"/>
      <w:r>
        <w:rPr>
          <w:sz w:val="21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</w:t>
      </w:r>
      <w:r>
        <w:rPr>
          <w:spacing w:val="-8"/>
          <w:sz w:val="21"/>
        </w:rPr>
        <w:t xml:space="preserve"> </w:t>
      </w:r>
      <w:r>
        <w:rPr>
          <w:sz w:val="21"/>
        </w:rPr>
        <w:t>его</w:t>
      </w:r>
      <w:proofErr w:type="gramEnd"/>
    </w:p>
    <w:p w:rsidR="00FA7E9F" w:rsidRDefault="00C647B4">
      <w:pPr>
        <w:pStyle w:val="a3"/>
        <w:spacing w:before="40"/>
        <w:ind w:left="199"/>
      </w:pPr>
      <w:r>
        <w:t>развития);</w:t>
      </w:r>
    </w:p>
    <w:p w:rsidR="00FA7E9F" w:rsidRDefault="00C647B4">
      <w:pPr>
        <w:pStyle w:val="a5"/>
        <w:numPr>
          <w:ilvl w:val="0"/>
          <w:numId w:val="4"/>
        </w:numPr>
        <w:tabs>
          <w:tab w:val="left" w:pos="907"/>
          <w:tab w:val="left" w:pos="908"/>
        </w:tabs>
        <w:spacing w:before="67"/>
        <w:ind w:left="907" w:hanging="709"/>
        <w:jc w:val="left"/>
        <w:rPr>
          <w:sz w:val="21"/>
        </w:rPr>
      </w:pPr>
      <w:r>
        <w:rPr>
          <w:sz w:val="21"/>
        </w:rPr>
        <w:t>оптимизации работы с группой</w:t>
      </w:r>
      <w:r>
        <w:rPr>
          <w:spacing w:val="-7"/>
          <w:sz w:val="21"/>
        </w:rPr>
        <w:t xml:space="preserve"> </w:t>
      </w:r>
      <w:r>
        <w:rPr>
          <w:sz w:val="21"/>
        </w:rPr>
        <w:t>детей.</w:t>
      </w:r>
    </w:p>
    <w:p w:rsidR="00FA7E9F" w:rsidRDefault="00FA7E9F">
      <w:pPr>
        <w:pStyle w:val="a3"/>
        <w:spacing w:before="2"/>
        <w:rPr>
          <w:sz w:val="31"/>
        </w:rPr>
      </w:pPr>
    </w:p>
    <w:p w:rsidR="00FA7E9F" w:rsidRDefault="00C647B4">
      <w:pPr>
        <w:pStyle w:val="Heading2"/>
        <w:numPr>
          <w:ilvl w:val="0"/>
          <w:numId w:val="7"/>
        </w:numPr>
        <w:tabs>
          <w:tab w:val="left" w:pos="428"/>
        </w:tabs>
        <w:spacing w:line="259" w:lineRule="auto"/>
        <w:ind w:left="199" w:right="355" w:firstLine="0"/>
        <w:jc w:val="both"/>
      </w:pPr>
      <w:r>
        <w:t xml:space="preserve">Порядок, периодичность, сроки </w:t>
      </w:r>
      <w:proofErr w:type="gramStart"/>
      <w:r>
        <w:t>проведения процедуры оценки индивидуального развития детей</w:t>
      </w:r>
      <w:proofErr w:type="gramEnd"/>
      <w:r>
        <w:t>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37" w:line="297" w:lineRule="auto"/>
        <w:ind w:right="325"/>
        <w:rPr>
          <w:sz w:val="21"/>
        </w:rPr>
      </w:pPr>
      <w:r>
        <w:rPr>
          <w:sz w:val="21"/>
        </w:rPr>
        <w:t>При реализации Программы проводится оценка индивидуального развития детей (педагогическая диагностика). Такая оценка осуществляется педагогическими работниками в соответствии с должностными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обязанностями.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11" w:line="266" w:lineRule="auto"/>
        <w:ind w:right="327"/>
        <w:rPr>
          <w:sz w:val="21"/>
        </w:rPr>
      </w:pPr>
      <w:r>
        <w:rPr>
          <w:sz w:val="21"/>
        </w:rPr>
        <w:t>Оценка индивидуального развития детей (педагогическая диагностика), осуществляется, в течение времени пребывания ребенка в ДОО (исключая время, отведенное на</w:t>
      </w:r>
      <w:r>
        <w:rPr>
          <w:spacing w:val="-10"/>
          <w:sz w:val="21"/>
        </w:rPr>
        <w:t xml:space="preserve"> </w:t>
      </w:r>
      <w:r>
        <w:rPr>
          <w:sz w:val="21"/>
        </w:rPr>
        <w:t>сон).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  <w:tab w:val="left" w:pos="2324"/>
          <w:tab w:val="left" w:pos="4448"/>
          <w:tab w:val="left" w:pos="5864"/>
        </w:tabs>
        <w:spacing w:before="43" w:line="297" w:lineRule="auto"/>
        <w:ind w:left="907" w:right="1855"/>
        <w:rPr>
          <w:sz w:val="21"/>
        </w:rPr>
      </w:pPr>
      <w:r>
        <w:rPr>
          <w:sz w:val="21"/>
        </w:rPr>
        <w:t>Оценка</w:t>
      </w:r>
      <w:r>
        <w:rPr>
          <w:sz w:val="21"/>
        </w:rPr>
        <w:tab/>
        <w:t>индивидуального</w:t>
      </w:r>
      <w:r>
        <w:rPr>
          <w:sz w:val="21"/>
        </w:rPr>
        <w:tab/>
        <w:t>развития</w:t>
      </w:r>
      <w:r>
        <w:rPr>
          <w:sz w:val="21"/>
        </w:rPr>
        <w:tab/>
        <w:t>детей (педагогическая диагностика), воспитанника осуществляется через наблюдение,</w:t>
      </w:r>
      <w:r>
        <w:rPr>
          <w:spacing w:val="50"/>
          <w:sz w:val="21"/>
        </w:rPr>
        <w:t xml:space="preserve"> </w:t>
      </w:r>
      <w:r>
        <w:rPr>
          <w:sz w:val="21"/>
        </w:rPr>
        <w:t>беседы,</w:t>
      </w:r>
    </w:p>
    <w:p w:rsidR="00FA7E9F" w:rsidRDefault="00C647B4">
      <w:pPr>
        <w:pStyle w:val="a3"/>
        <w:tabs>
          <w:tab w:val="left" w:pos="3740"/>
        </w:tabs>
        <w:spacing w:before="3"/>
        <w:ind w:left="907"/>
        <w:jc w:val="both"/>
      </w:pPr>
      <w:r>
        <w:t xml:space="preserve">продукты         </w:t>
      </w:r>
      <w:r>
        <w:rPr>
          <w:spacing w:val="21"/>
        </w:rPr>
        <w:t xml:space="preserve"> </w:t>
      </w:r>
      <w:r>
        <w:t>детской</w:t>
      </w:r>
      <w:r>
        <w:tab/>
        <w:t>деятельности, специальные диагностические ситуации.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66" w:line="268" w:lineRule="auto"/>
        <w:ind w:right="324"/>
        <w:rPr>
          <w:sz w:val="21"/>
        </w:rPr>
      </w:pPr>
      <w:r>
        <w:rPr>
          <w:sz w:val="21"/>
        </w:rPr>
        <w:t>Педагогическая диагностика проводится два раза в год (в сентябре и мае). В случае более позднего</w:t>
      </w:r>
      <w:r>
        <w:rPr>
          <w:spacing w:val="-11"/>
          <w:sz w:val="21"/>
        </w:rPr>
        <w:t xml:space="preserve"> </w:t>
      </w:r>
      <w:r>
        <w:rPr>
          <w:sz w:val="21"/>
        </w:rPr>
        <w:t>выхода</w:t>
      </w:r>
      <w:r>
        <w:rPr>
          <w:spacing w:val="-10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ДОО</w:t>
      </w:r>
      <w:r>
        <w:rPr>
          <w:spacing w:val="-10"/>
          <w:sz w:val="21"/>
        </w:rPr>
        <w:t xml:space="preserve"> </w:t>
      </w:r>
      <w:r>
        <w:rPr>
          <w:sz w:val="21"/>
        </w:rPr>
        <w:t>педагогическая</w:t>
      </w:r>
      <w:r>
        <w:rPr>
          <w:spacing w:val="-12"/>
          <w:sz w:val="21"/>
        </w:rPr>
        <w:t xml:space="preserve"> </w:t>
      </w:r>
      <w:r>
        <w:rPr>
          <w:sz w:val="21"/>
        </w:rPr>
        <w:t>диагностика</w:t>
      </w:r>
      <w:r>
        <w:rPr>
          <w:spacing w:val="-10"/>
          <w:sz w:val="21"/>
        </w:rPr>
        <w:t xml:space="preserve"> </w:t>
      </w:r>
      <w:r>
        <w:rPr>
          <w:sz w:val="21"/>
        </w:rPr>
        <w:t>проводится</w:t>
      </w:r>
      <w:r>
        <w:rPr>
          <w:spacing w:val="-10"/>
          <w:sz w:val="21"/>
        </w:rPr>
        <w:t xml:space="preserve"> </w:t>
      </w:r>
      <w:r>
        <w:rPr>
          <w:sz w:val="21"/>
        </w:rPr>
        <w:t>через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13"/>
          <w:sz w:val="21"/>
        </w:rPr>
        <w:t xml:space="preserve"> </w:t>
      </w:r>
      <w:r>
        <w:rPr>
          <w:sz w:val="21"/>
        </w:rPr>
        <w:t>месяц</w:t>
      </w:r>
      <w:r>
        <w:rPr>
          <w:spacing w:val="-9"/>
          <w:sz w:val="21"/>
        </w:rPr>
        <w:t xml:space="preserve"> </w:t>
      </w:r>
      <w:r>
        <w:rPr>
          <w:sz w:val="21"/>
        </w:rPr>
        <w:t>после</w:t>
      </w:r>
      <w:r>
        <w:rPr>
          <w:spacing w:val="-11"/>
          <w:sz w:val="21"/>
        </w:rPr>
        <w:t xml:space="preserve"> </w:t>
      </w:r>
      <w:r>
        <w:rPr>
          <w:sz w:val="21"/>
        </w:rPr>
        <w:t>его</w:t>
      </w:r>
      <w:r>
        <w:rPr>
          <w:spacing w:val="-11"/>
          <w:sz w:val="21"/>
        </w:rPr>
        <w:t xml:space="preserve"> </w:t>
      </w:r>
      <w:r>
        <w:rPr>
          <w:sz w:val="21"/>
        </w:rPr>
        <w:t>выхода (после периода</w:t>
      </w:r>
      <w:r>
        <w:rPr>
          <w:spacing w:val="-1"/>
          <w:sz w:val="21"/>
        </w:rPr>
        <w:t xml:space="preserve"> </w:t>
      </w:r>
      <w:r>
        <w:rPr>
          <w:sz w:val="21"/>
        </w:rPr>
        <w:t>адаптации).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38" w:line="268" w:lineRule="auto"/>
        <w:ind w:right="322"/>
        <w:rPr>
          <w:sz w:val="21"/>
        </w:rPr>
      </w:pPr>
      <w:r>
        <w:rPr>
          <w:sz w:val="21"/>
        </w:rPr>
        <w:t>Инструментарий для педагогической диагностики - «Дневник успешного развития ребенка» (далее - Дневник), позволяющие фиксировать индивидуальную динамику и перспективы развития каждого ребенка в</w:t>
      </w:r>
      <w:r>
        <w:rPr>
          <w:spacing w:val="-3"/>
          <w:sz w:val="21"/>
        </w:rPr>
        <w:t xml:space="preserve"> </w:t>
      </w:r>
      <w:r>
        <w:rPr>
          <w:sz w:val="21"/>
        </w:rPr>
        <w:t>ходе: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41"/>
        <w:ind w:left="907" w:hanging="709"/>
        <w:jc w:val="left"/>
        <w:rPr>
          <w:sz w:val="21"/>
        </w:rPr>
      </w:pPr>
      <w:r>
        <w:rPr>
          <w:sz w:val="21"/>
        </w:rPr>
        <w:t>коммуникации со сверстниками и</w:t>
      </w:r>
      <w:r>
        <w:rPr>
          <w:spacing w:val="-10"/>
          <w:sz w:val="21"/>
        </w:rPr>
        <w:t xml:space="preserve"> </w:t>
      </w:r>
      <w:r>
        <w:rPr>
          <w:sz w:val="21"/>
        </w:rPr>
        <w:t>взрослыми;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9"/>
        <w:ind w:left="907" w:hanging="709"/>
        <w:jc w:val="left"/>
        <w:rPr>
          <w:sz w:val="21"/>
        </w:rPr>
      </w:pPr>
      <w:r>
        <w:rPr>
          <w:sz w:val="21"/>
        </w:rPr>
        <w:t>игровой</w:t>
      </w:r>
      <w:r>
        <w:rPr>
          <w:spacing w:val="-1"/>
          <w:sz w:val="21"/>
        </w:rPr>
        <w:t xml:space="preserve"> </w:t>
      </w:r>
      <w:r>
        <w:rPr>
          <w:sz w:val="21"/>
        </w:rPr>
        <w:t>деятельности;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8"/>
        <w:ind w:left="907" w:hanging="709"/>
        <w:jc w:val="left"/>
        <w:rPr>
          <w:sz w:val="21"/>
        </w:rPr>
      </w:pPr>
      <w:r>
        <w:rPr>
          <w:sz w:val="21"/>
        </w:rPr>
        <w:t>познавательной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70"/>
        <w:ind w:left="907" w:hanging="709"/>
        <w:jc w:val="left"/>
        <w:rPr>
          <w:sz w:val="21"/>
        </w:rPr>
      </w:pPr>
      <w:r>
        <w:rPr>
          <w:sz w:val="21"/>
        </w:rPr>
        <w:t>проектной</w:t>
      </w:r>
      <w:r>
        <w:rPr>
          <w:spacing w:val="-1"/>
          <w:sz w:val="21"/>
        </w:rPr>
        <w:t xml:space="preserve"> </w:t>
      </w:r>
      <w:r>
        <w:rPr>
          <w:sz w:val="21"/>
        </w:rPr>
        <w:t>деятельности;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8"/>
        <w:ind w:left="907" w:hanging="709"/>
        <w:jc w:val="left"/>
        <w:rPr>
          <w:sz w:val="21"/>
        </w:rPr>
      </w:pPr>
      <w:r>
        <w:rPr>
          <w:sz w:val="21"/>
        </w:rPr>
        <w:t>художественной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71"/>
        <w:ind w:left="907" w:hanging="709"/>
        <w:jc w:val="left"/>
        <w:rPr>
          <w:sz w:val="21"/>
        </w:rPr>
      </w:pPr>
      <w:r>
        <w:rPr>
          <w:sz w:val="21"/>
        </w:rPr>
        <w:t>физического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развития;</w:t>
      </w:r>
    </w:p>
    <w:p w:rsidR="00FA7E9F" w:rsidRDefault="00C647B4">
      <w:pPr>
        <w:pStyle w:val="a3"/>
        <w:spacing w:before="27" w:line="268" w:lineRule="auto"/>
        <w:ind w:left="199"/>
      </w:pPr>
      <w:r>
        <w:t>Форма дневника используется в соответствии с реализуемой образовательной программой дошкольного образования ДОО и ФГОС.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69"/>
        <w:ind w:left="907" w:hanging="709"/>
      </w:pPr>
      <w:r>
        <w:rPr>
          <w:sz w:val="21"/>
        </w:rPr>
        <w:t>Данные</w:t>
      </w:r>
      <w:r>
        <w:rPr>
          <w:spacing w:val="26"/>
          <w:sz w:val="21"/>
        </w:rPr>
        <w:t xml:space="preserve"> </w:t>
      </w:r>
      <w:r>
        <w:rPr>
          <w:sz w:val="21"/>
        </w:rPr>
        <w:t>о</w:t>
      </w:r>
      <w:r>
        <w:rPr>
          <w:spacing w:val="29"/>
          <w:sz w:val="21"/>
        </w:rPr>
        <w:t xml:space="preserve"> </w:t>
      </w:r>
      <w:r>
        <w:rPr>
          <w:sz w:val="21"/>
        </w:rPr>
        <w:t>результатах</w:t>
      </w:r>
      <w:r>
        <w:rPr>
          <w:spacing w:val="29"/>
          <w:sz w:val="21"/>
        </w:rPr>
        <w:t xml:space="preserve"> </w:t>
      </w:r>
      <w:r>
        <w:rPr>
          <w:sz w:val="21"/>
        </w:rPr>
        <w:t>педагогической</w:t>
      </w:r>
      <w:r>
        <w:rPr>
          <w:spacing w:val="28"/>
          <w:sz w:val="21"/>
        </w:rPr>
        <w:t xml:space="preserve"> </w:t>
      </w:r>
      <w:r>
        <w:rPr>
          <w:sz w:val="21"/>
        </w:rPr>
        <w:t>диагностики</w:t>
      </w:r>
      <w:r>
        <w:rPr>
          <w:spacing w:val="28"/>
          <w:sz w:val="21"/>
        </w:rPr>
        <w:t xml:space="preserve"> </w:t>
      </w:r>
      <w:r>
        <w:rPr>
          <w:sz w:val="21"/>
        </w:rPr>
        <w:t>вносятся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диагностическую</w:t>
      </w:r>
      <w:r>
        <w:rPr>
          <w:spacing w:val="29"/>
          <w:sz w:val="21"/>
        </w:rPr>
        <w:t xml:space="preserve"> </w:t>
      </w:r>
      <w:r>
        <w:rPr>
          <w:sz w:val="21"/>
        </w:rPr>
        <w:t>карту</w:t>
      </w:r>
      <w:r>
        <w:rPr>
          <w:spacing w:val="31"/>
          <w:sz w:val="21"/>
        </w:rPr>
        <w:t xml:space="preserve"> </w:t>
      </w:r>
      <w:r>
        <w:t>-</w:t>
      </w:r>
    </w:p>
    <w:p w:rsidR="00FA7E9F" w:rsidRDefault="00C647B4">
      <w:pPr>
        <w:spacing w:before="90"/>
        <w:ind w:left="199"/>
        <w:jc w:val="both"/>
      </w:pPr>
      <w:r>
        <w:t>«Дневник успешного развития ребенка».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93" w:line="268" w:lineRule="auto"/>
        <w:ind w:right="324"/>
        <w:rPr>
          <w:sz w:val="21"/>
        </w:rPr>
      </w:pPr>
      <w:r>
        <w:rPr>
          <w:sz w:val="21"/>
        </w:rPr>
        <w:t>По итогам педагогической диагностики составляется «Перспективный план индивидуальной работы»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целях</w:t>
      </w:r>
      <w:r>
        <w:rPr>
          <w:spacing w:val="-11"/>
          <w:sz w:val="21"/>
        </w:rPr>
        <w:t xml:space="preserve"> </w:t>
      </w:r>
      <w:r>
        <w:rPr>
          <w:sz w:val="21"/>
        </w:rPr>
        <w:t>поддержки</w:t>
      </w:r>
      <w:r>
        <w:rPr>
          <w:spacing w:val="-11"/>
          <w:sz w:val="21"/>
        </w:rPr>
        <w:t xml:space="preserve"> </w:t>
      </w:r>
      <w:r>
        <w:rPr>
          <w:sz w:val="21"/>
        </w:rPr>
        <w:t>ребенка,</w:t>
      </w:r>
      <w:r>
        <w:rPr>
          <w:spacing w:val="-13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его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11"/>
          <w:sz w:val="21"/>
        </w:rPr>
        <w:t xml:space="preserve"> </w:t>
      </w:r>
      <w:r>
        <w:rPr>
          <w:sz w:val="21"/>
        </w:rPr>
        <w:t>траектории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-11"/>
          <w:sz w:val="21"/>
        </w:rPr>
        <w:t xml:space="preserve"> </w:t>
      </w:r>
      <w:r>
        <w:rPr>
          <w:sz w:val="21"/>
        </w:rPr>
        <w:t>особенностей его</w:t>
      </w:r>
      <w:r>
        <w:rPr>
          <w:spacing w:val="-1"/>
          <w:sz w:val="21"/>
        </w:rPr>
        <w:t xml:space="preserve"> </w:t>
      </w:r>
      <w:r>
        <w:rPr>
          <w:sz w:val="21"/>
        </w:rPr>
        <w:t>развития.</w:t>
      </w:r>
    </w:p>
    <w:p w:rsidR="00FA7E9F" w:rsidRDefault="00C647B4">
      <w:pPr>
        <w:pStyle w:val="a5"/>
        <w:numPr>
          <w:ilvl w:val="1"/>
          <w:numId w:val="7"/>
        </w:numPr>
        <w:tabs>
          <w:tab w:val="left" w:pos="908"/>
        </w:tabs>
        <w:spacing w:before="38" w:line="268" w:lineRule="auto"/>
        <w:ind w:right="323"/>
        <w:rPr>
          <w:sz w:val="21"/>
        </w:rPr>
      </w:pPr>
      <w:r>
        <w:rPr>
          <w:sz w:val="21"/>
        </w:rPr>
        <w:t>Информация об индивидуальных образовательных результатах используется педагогическим коллективом и администрацией ДОО исключительно в интересах воспитанника для разработки и коррекции его индивидуальной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траектории.</w:t>
      </w:r>
    </w:p>
    <w:p w:rsidR="00FA7E9F" w:rsidRDefault="00FA7E9F">
      <w:pPr>
        <w:spacing w:line="268" w:lineRule="auto"/>
        <w:jc w:val="both"/>
        <w:rPr>
          <w:sz w:val="21"/>
        </w:rPr>
        <w:sectPr w:rsidR="00FA7E9F">
          <w:pgSz w:w="11910" w:h="16840"/>
          <w:pgMar w:top="1080" w:right="520" w:bottom="280" w:left="1500" w:header="720" w:footer="720" w:gutter="0"/>
          <w:cols w:space="720"/>
        </w:sectPr>
      </w:pPr>
    </w:p>
    <w:p w:rsidR="00FA7E9F" w:rsidRDefault="00C647B4">
      <w:pPr>
        <w:pStyle w:val="Heading2"/>
        <w:numPr>
          <w:ilvl w:val="0"/>
          <w:numId w:val="7"/>
        </w:numPr>
        <w:tabs>
          <w:tab w:val="left" w:pos="3935"/>
        </w:tabs>
        <w:spacing w:before="63"/>
        <w:ind w:left="3935" w:hanging="229"/>
        <w:jc w:val="both"/>
      </w:pPr>
      <w:r>
        <w:lastRenderedPageBreak/>
        <w:t>Права и обязанности</w:t>
      </w:r>
    </w:p>
    <w:p w:rsidR="00FA7E9F" w:rsidRDefault="00C647B4">
      <w:pPr>
        <w:pStyle w:val="a5"/>
        <w:numPr>
          <w:ilvl w:val="1"/>
          <w:numId w:val="2"/>
        </w:numPr>
        <w:tabs>
          <w:tab w:val="left" w:pos="680"/>
        </w:tabs>
        <w:spacing w:before="50" w:line="268" w:lineRule="auto"/>
        <w:ind w:right="326"/>
        <w:rPr>
          <w:sz w:val="21"/>
        </w:rPr>
      </w:pPr>
      <w:r>
        <w:rPr>
          <w:sz w:val="21"/>
        </w:rPr>
        <w:t>Педагогические работники ДОО в конце учебного года сдают результаты проведенных педагогических наблюдений и диагностических исследований с выводами (аналитическую справку) по установленн</w:t>
      </w:r>
      <w:r w:rsidR="00AC12C2">
        <w:rPr>
          <w:sz w:val="21"/>
        </w:rPr>
        <w:t>ой форме заместителю заведующей</w:t>
      </w:r>
      <w:r>
        <w:rPr>
          <w:sz w:val="21"/>
        </w:rPr>
        <w:t xml:space="preserve"> по</w:t>
      </w:r>
      <w:r>
        <w:rPr>
          <w:spacing w:val="-6"/>
          <w:sz w:val="21"/>
        </w:rPr>
        <w:t xml:space="preserve"> </w:t>
      </w:r>
      <w:r>
        <w:rPr>
          <w:sz w:val="21"/>
        </w:rPr>
        <w:t>УВ</w:t>
      </w:r>
      <w:r w:rsidR="00AC12C2">
        <w:rPr>
          <w:sz w:val="21"/>
        </w:rPr>
        <w:t>М</w:t>
      </w:r>
      <w:r>
        <w:rPr>
          <w:sz w:val="21"/>
        </w:rPr>
        <w:t>Р.</w:t>
      </w:r>
    </w:p>
    <w:p w:rsidR="00FA7E9F" w:rsidRDefault="00C647B4">
      <w:pPr>
        <w:pStyle w:val="a5"/>
        <w:numPr>
          <w:ilvl w:val="1"/>
          <w:numId w:val="2"/>
        </w:numPr>
        <w:tabs>
          <w:tab w:val="left" w:pos="606"/>
        </w:tabs>
        <w:spacing w:before="38"/>
        <w:ind w:left="605" w:hanging="407"/>
        <w:rPr>
          <w:sz w:val="21"/>
        </w:rPr>
      </w:pPr>
      <w:r>
        <w:rPr>
          <w:sz w:val="21"/>
        </w:rPr>
        <w:t>Родители</w:t>
      </w:r>
      <w:r>
        <w:rPr>
          <w:spacing w:val="-12"/>
          <w:sz w:val="21"/>
        </w:rPr>
        <w:t xml:space="preserve"> </w:t>
      </w:r>
      <w:r>
        <w:rPr>
          <w:sz w:val="21"/>
        </w:rPr>
        <w:t>(законные</w:t>
      </w:r>
      <w:r>
        <w:rPr>
          <w:spacing w:val="-12"/>
          <w:sz w:val="21"/>
        </w:rPr>
        <w:t xml:space="preserve"> </w:t>
      </w:r>
      <w:r>
        <w:rPr>
          <w:sz w:val="21"/>
        </w:rPr>
        <w:t>представители)</w:t>
      </w:r>
      <w:r>
        <w:rPr>
          <w:spacing w:val="-13"/>
          <w:sz w:val="21"/>
        </w:rPr>
        <w:t xml:space="preserve"> </w:t>
      </w:r>
      <w:r>
        <w:rPr>
          <w:sz w:val="21"/>
        </w:rPr>
        <w:t>имеют</w:t>
      </w:r>
      <w:r>
        <w:rPr>
          <w:spacing w:val="-13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3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-12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педагогической</w:t>
      </w:r>
      <w:r>
        <w:rPr>
          <w:spacing w:val="-12"/>
          <w:sz w:val="21"/>
        </w:rPr>
        <w:t xml:space="preserve"> </w:t>
      </w:r>
      <w:r>
        <w:rPr>
          <w:sz w:val="21"/>
        </w:rPr>
        <w:t>диагностике.</w:t>
      </w:r>
    </w:p>
    <w:p w:rsidR="00FA7E9F" w:rsidRDefault="00C647B4">
      <w:pPr>
        <w:pStyle w:val="a5"/>
        <w:numPr>
          <w:ilvl w:val="1"/>
          <w:numId w:val="2"/>
        </w:numPr>
        <w:tabs>
          <w:tab w:val="left" w:pos="661"/>
        </w:tabs>
        <w:spacing w:before="70" w:line="266" w:lineRule="auto"/>
        <w:ind w:right="328"/>
        <w:rPr>
          <w:sz w:val="21"/>
        </w:rPr>
      </w:pPr>
      <w:r>
        <w:rPr>
          <w:sz w:val="21"/>
        </w:rPr>
        <w:t>Родители (законные представители) имеют право к доступу информации содержащейся в индивидуальном маршруте своего</w:t>
      </w:r>
      <w:r>
        <w:rPr>
          <w:spacing w:val="-1"/>
          <w:sz w:val="21"/>
        </w:rPr>
        <w:t xml:space="preserve"> </w:t>
      </w:r>
      <w:r>
        <w:rPr>
          <w:sz w:val="21"/>
        </w:rPr>
        <w:t>ребенка.</w:t>
      </w:r>
    </w:p>
    <w:p w:rsidR="00FA7E9F" w:rsidRDefault="00FA7E9F">
      <w:pPr>
        <w:pStyle w:val="a3"/>
        <w:spacing w:before="9"/>
        <w:rPr>
          <w:sz w:val="24"/>
        </w:rPr>
      </w:pPr>
    </w:p>
    <w:p w:rsidR="00FA7E9F" w:rsidRDefault="00C647B4">
      <w:pPr>
        <w:pStyle w:val="a5"/>
        <w:numPr>
          <w:ilvl w:val="0"/>
          <w:numId w:val="7"/>
        </w:numPr>
        <w:tabs>
          <w:tab w:val="left" w:pos="4765"/>
          <w:tab w:val="left" w:pos="4766"/>
        </w:tabs>
        <w:ind w:left="4765" w:hanging="709"/>
        <w:jc w:val="left"/>
        <w:rPr>
          <w:b/>
          <w:sz w:val="21"/>
        </w:rPr>
      </w:pPr>
      <w:r>
        <w:rPr>
          <w:b/>
          <w:sz w:val="21"/>
        </w:rPr>
        <w:t>Контроль</w:t>
      </w:r>
    </w:p>
    <w:p w:rsidR="00FA7E9F" w:rsidRDefault="00C647B4">
      <w:pPr>
        <w:pStyle w:val="a3"/>
        <w:tabs>
          <w:tab w:val="left" w:pos="722"/>
          <w:tab w:val="left" w:pos="1792"/>
          <w:tab w:val="left" w:pos="3035"/>
          <w:tab w:val="left" w:pos="3882"/>
          <w:tab w:val="left" w:pos="5661"/>
          <w:tab w:val="left" w:pos="6661"/>
          <w:tab w:val="left" w:pos="8110"/>
        </w:tabs>
        <w:spacing w:before="35" w:line="266" w:lineRule="auto"/>
        <w:ind w:left="199" w:right="325"/>
      </w:pPr>
      <w:r>
        <w:t>6.1.</w:t>
      </w:r>
      <w:r>
        <w:tab/>
        <w:t>Контроль</w:t>
      </w:r>
      <w:r>
        <w:tab/>
        <w:t>проведения</w:t>
      </w:r>
      <w:r>
        <w:tab/>
        <w:t>оценки</w:t>
      </w:r>
      <w:r>
        <w:tab/>
        <w:t>индивидуального</w:t>
      </w:r>
      <w:r>
        <w:tab/>
        <w:t>развития</w:t>
      </w:r>
      <w:r>
        <w:tab/>
        <w:t>воспитанника</w:t>
      </w:r>
      <w:r>
        <w:tab/>
      </w:r>
      <w:r>
        <w:rPr>
          <w:spacing w:val="-1"/>
        </w:rPr>
        <w:t xml:space="preserve">(обучающегося) </w:t>
      </w:r>
      <w:r>
        <w:t>осущест</w:t>
      </w:r>
      <w:r w:rsidR="00AC12C2">
        <w:t>вляется заместителем заведующей</w:t>
      </w:r>
      <w:r>
        <w:t xml:space="preserve"> по </w:t>
      </w:r>
      <w:r>
        <w:rPr>
          <w:spacing w:val="-2"/>
        </w:rPr>
        <w:t>УВ</w:t>
      </w:r>
      <w:r w:rsidR="00AC12C2">
        <w:rPr>
          <w:spacing w:val="-2"/>
        </w:rPr>
        <w:t>М</w:t>
      </w:r>
      <w:r>
        <w:rPr>
          <w:spacing w:val="-2"/>
        </w:rPr>
        <w:t xml:space="preserve">Р </w:t>
      </w:r>
      <w:r>
        <w:t>посредством следующих</w:t>
      </w:r>
      <w:r>
        <w:rPr>
          <w:spacing w:val="-5"/>
        </w:rPr>
        <w:t xml:space="preserve"> </w:t>
      </w:r>
      <w:r>
        <w:t>форм: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44"/>
        <w:ind w:left="907" w:hanging="709"/>
        <w:jc w:val="left"/>
        <w:rPr>
          <w:sz w:val="21"/>
        </w:rPr>
      </w:pPr>
      <w:r>
        <w:rPr>
          <w:sz w:val="21"/>
        </w:rPr>
        <w:t>проведение текущего</w:t>
      </w:r>
      <w:r>
        <w:rPr>
          <w:spacing w:val="-1"/>
          <w:sz w:val="21"/>
        </w:rPr>
        <w:t xml:space="preserve"> </w:t>
      </w:r>
      <w:r>
        <w:rPr>
          <w:sz w:val="21"/>
        </w:rPr>
        <w:t>контроля;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9"/>
        <w:ind w:left="907" w:hanging="709"/>
        <w:jc w:val="left"/>
        <w:rPr>
          <w:sz w:val="21"/>
        </w:rPr>
      </w:pPr>
      <w:r>
        <w:rPr>
          <w:sz w:val="21"/>
        </w:rPr>
        <w:t>организация тематического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контроля;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71"/>
        <w:ind w:left="907" w:hanging="709"/>
        <w:jc w:val="left"/>
        <w:rPr>
          <w:sz w:val="21"/>
        </w:rPr>
      </w:pPr>
      <w:r>
        <w:rPr>
          <w:sz w:val="21"/>
        </w:rPr>
        <w:t>проведение оперативного</w:t>
      </w:r>
      <w:r>
        <w:rPr>
          <w:spacing w:val="-4"/>
          <w:sz w:val="21"/>
        </w:rPr>
        <w:t xml:space="preserve"> </w:t>
      </w:r>
      <w:r>
        <w:rPr>
          <w:sz w:val="21"/>
        </w:rPr>
        <w:t>контроля;</w:t>
      </w:r>
    </w:p>
    <w:p w:rsidR="00477F2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8" w:line="266" w:lineRule="auto"/>
        <w:ind w:right="323" w:firstLine="0"/>
        <w:jc w:val="left"/>
        <w:rPr>
          <w:sz w:val="21"/>
        </w:rPr>
      </w:pPr>
      <w:r>
        <w:rPr>
          <w:sz w:val="21"/>
        </w:rPr>
        <w:t>посещение занятий, организация режимных моментов и других видов деятельности;</w:t>
      </w:r>
    </w:p>
    <w:p w:rsidR="00FA7E9F" w:rsidRDefault="00C647B4">
      <w:pPr>
        <w:pStyle w:val="a5"/>
        <w:numPr>
          <w:ilvl w:val="0"/>
          <w:numId w:val="3"/>
        </w:numPr>
        <w:tabs>
          <w:tab w:val="left" w:pos="907"/>
          <w:tab w:val="left" w:pos="908"/>
        </w:tabs>
        <w:spacing w:before="68" w:line="266" w:lineRule="auto"/>
        <w:ind w:right="323" w:firstLine="0"/>
        <w:jc w:val="left"/>
        <w:rPr>
          <w:sz w:val="21"/>
        </w:rPr>
      </w:pPr>
      <w:r>
        <w:rPr>
          <w:sz w:val="21"/>
        </w:rPr>
        <w:t>проверка документации.</w:t>
      </w:r>
    </w:p>
    <w:p w:rsidR="00FA7E9F" w:rsidRDefault="00FA7E9F">
      <w:pPr>
        <w:pStyle w:val="a3"/>
        <w:spacing w:before="2"/>
        <w:rPr>
          <w:sz w:val="26"/>
        </w:rPr>
      </w:pPr>
    </w:p>
    <w:p w:rsidR="00FA7E9F" w:rsidRDefault="00C647B4">
      <w:pPr>
        <w:pStyle w:val="Heading2"/>
        <w:numPr>
          <w:ilvl w:val="0"/>
          <w:numId w:val="7"/>
        </w:numPr>
        <w:tabs>
          <w:tab w:val="left" w:pos="4403"/>
        </w:tabs>
        <w:spacing w:before="1"/>
        <w:ind w:left="4403"/>
        <w:jc w:val="both"/>
      </w:pPr>
      <w:r>
        <w:t>Отчетность</w:t>
      </w:r>
    </w:p>
    <w:p w:rsidR="00FA7E9F" w:rsidRDefault="00C647B4">
      <w:pPr>
        <w:pStyle w:val="a5"/>
        <w:numPr>
          <w:ilvl w:val="1"/>
          <w:numId w:val="1"/>
        </w:numPr>
        <w:tabs>
          <w:tab w:val="left" w:pos="824"/>
        </w:tabs>
        <w:spacing w:before="51" w:line="266" w:lineRule="auto"/>
        <w:ind w:right="325"/>
        <w:rPr>
          <w:sz w:val="21"/>
        </w:rPr>
      </w:pPr>
      <w:r>
        <w:rPr>
          <w:sz w:val="21"/>
        </w:rPr>
        <w:t>Педагогические работники ДОО в конце учебного года сдают результаты проведенных педагогических наблюдений и диагностических исследований с выводами (аналитическую справку) по установленн</w:t>
      </w:r>
      <w:r w:rsidR="00AC12C2">
        <w:rPr>
          <w:sz w:val="21"/>
        </w:rPr>
        <w:t>ой форме заместителю заведующей</w:t>
      </w:r>
      <w:r>
        <w:rPr>
          <w:sz w:val="21"/>
        </w:rPr>
        <w:t xml:space="preserve"> по</w:t>
      </w:r>
      <w:r>
        <w:rPr>
          <w:spacing w:val="-6"/>
          <w:sz w:val="21"/>
        </w:rPr>
        <w:t xml:space="preserve"> </w:t>
      </w:r>
      <w:r>
        <w:rPr>
          <w:sz w:val="21"/>
        </w:rPr>
        <w:t>УВ</w:t>
      </w:r>
      <w:r w:rsidR="00AC12C2">
        <w:rPr>
          <w:sz w:val="21"/>
        </w:rPr>
        <w:t>М</w:t>
      </w:r>
      <w:r>
        <w:rPr>
          <w:sz w:val="21"/>
        </w:rPr>
        <w:t>Р.</w:t>
      </w:r>
    </w:p>
    <w:p w:rsidR="00FA7E9F" w:rsidRDefault="00AC12C2">
      <w:pPr>
        <w:pStyle w:val="a5"/>
        <w:numPr>
          <w:ilvl w:val="1"/>
          <w:numId w:val="1"/>
        </w:numPr>
        <w:tabs>
          <w:tab w:val="left" w:pos="634"/>
        </w:tabs>
        <w:spacing w:before="46" w:line="266" w:lineRule="auto"/>
        <w:ind w:right="324"/>
        <w:rPr>
          <w:sz w:val="21"/>
        </w:rPr>
      </w:pPr>
      <w:r>
        <w:rPr>
          <w:sz w:val="21"/>
        </w:rPr>
        <w:t>Заместитель заведующей</w:t>
      </w:r>
      <w:r w:rsidR="00C647B4">
        <w:rPr>
          <w:sz w:val="21"/>
        </w:rPr>
        <w:t xml:space="preserve"> по </w:t>
      </w:r>
      <w:r w:rsidR="00C647B4">
        <w:rPr>
          <w:spacing w:val="-2"/>
          <w:sz w:val="21"/>
        </w:rPr>
        <w:t>УВ</w:t>
      </w:r>
      <w:r>
        <w:rPr>
          <w:spacing w:val="-2"/>
          <w:sz w:val="21"/>
        </w:rPr>
        <w:t>М</w:t>
      </w:r>
      <w:r w:rsidR="00C647B4">
        <w:rPr>
          <w:spacing w:val="-2"/>
          <w:sz w:val="21"/>
        </w:rPr>
        <w:t xml:space="preserve">Р </w:t>
      </w:r>
      <w:r w:rsidR="00C647B4">
        <w:rPr>
          <w:sz w:val="21"/>
        </w:rPr>
        <w:t>на основании Дневников, аналитических справок, осуществляет сравнительный анализ, определяет эффективность проведенной работы и представляет обобщенные результаты на итоговом Педагогическом</w:t>
      </w:r>
      <w:r w:rsidR="00C647B4">
        <w:rPr>
          <w:spacing w:val="-4"/>
          <w:sz w:val="21"/>
        </w:rPr>
        <w:t xml:space="preserve"> </w:t>
      </w:r>
      <w:r w:rsidR="00C647B4">
        <w:rPr>
          <w:sz w:val="21"/>
        </w:rPr>
        <w:t>совете.</w:t>
      </w:r>
    </w:p>
    <w:p w:rsidR="00FA7E9F" w:rsidRDefault="00C647B4">
      <w:pPr>
        <w:pStyle w:val="a5"/>
        <w:numPr>
          <w:ilvl w:val="1"/>
          <w:numId w:val="1"/>
        </w:numPr>
        <w:tabs>
          <w:tab w:val="left" w:pos="826"/>
        </w:tabs>
        <w:spacing w:before="45" w:line="268" w:lineRule="auto"/>
        <w:ind w:right="323"/>
        <w:rPr>
          <w:sz w:val="21"/>
        </w:rPr>
      </w:pPr>
      <w:r>
        <w:rPr>
          <w:sz w:val="21"/>
        </w:rPr>
        <w:t xml:space="preserve">После ознакомления с обобщенными результатами на </w:t>
      </w:r>
      <w:proofErr w:type="gramStart"/>
      <w:r>
        <w:rPr>
          <w:sz w:val="21"/>
        </w:rPr>
        <w:t>итоговом</w:t>
      </w:r>
      <w:proofErr w:type="gramEnd"/>
      <w:r>
        <w:rPr>
          <w:sz w:val="21"/>
        </w:rPr>
        <w:t xml:space="preserve">. Педагогическом </w:t>
      </w:r>
      <w:proofErr w:type="gramStart"/>
      <w:r>
        <w:rPr>
          <w:sz w:val="21"/>
        </w:rPr>
        <w:t>совете</w:t>
      </w:r>
      <w:proofErr w:type="gramEnd"/>
      <w:r>
        <w:rPr>
          <w:sz w:val="21"/>
        </w:rPr>
        <w:t xml:space="preserve"> определяются</w:t>
      </w:r>
      <w:r>
        <w:rPr>
          <w:spacing w:val="-13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-13"/>
          <w:sz w:val="21"/>
        </w:rPr>
        <w:t xml:space="preserve"> </w:t>
      </w:r>
      <w:r>
        <w:rPr>
          <w:sz w:val="21"/>
        </w:rPr>
        <w:t>пути</w:t>
      </w:r>
      <w:r>
        <w:rPr>
          <w:spacing w:val="-11"/>
          <w:sz w:val="21"/>
        </w:rPr>
        <w:t xml:space="preserve"> </w:t>
      </w:r>
      <w:r>
        <w:rPr>
          <w:sz w:val="21"/>
        </w:rPr>
        <w:t>их</w:t>
      </w:r>
      <w:r>
        <w:rPr>
          <w:spacing w:val="-1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приоритетные</w:t>
      </w:r>
      <w:r>
        <w:rPr>
          <w:spacing w:val="-1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11"/>
          <w:sz w:val="21"/>
        </w:rPr>
        <w:t xml:space="preserve"> </w:t>
      </w:r>
      <w:r>
        <w:rPr>
          <w:sz w:val="21"/>
        </w:rPr>
        <w:t>ДОО</w:t>
      </w:r>
      <w:r>
        <w:rPr>
          <w:spacing w:val="-10"/>
          <w:sz w:val="21"/>
        </w:rPr>
        <w:t xml:space="preserve"> </w:t>
      </w:r>
      <w:r>
        <w:rPr>
          <w:sz w:val="21"/>
        </w:rPr>
        <w:t>для</w:t>
      </w:r>
      <w:r>
        <w:rPr>
          <w:spacing w:val="-12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новом</w:t>
      </w:r>
      <w:r>
        <w:rPr>
          <w:spacing w:val="-10"/>
          <w:sz w:val="21"/>
        </w:rPr>
        <w:t xml:space="preserve"> </w:t>
      </w:r>
      <w:r>
        <w:rPr>
          <w:sz w:val="21"/>
        </w:rPr>
        <w:t>учебном году по результатам педагогической</w:t>
      </w:r>
      <w:r>
        <w:rPr>
          <w:spacing w:val="-6"/>
          <w:sz w:val="21"/>
        </w:rPr>
        <w:t xml:space="preserve"> </w:t>
      </w:r>
      <w:r>
        <w:rPr>
          <w:sz w:val="21"/>
        </w:rPr>
        <w:t>диагностики.</w:t>
      </w:r>
    </w:p>
    <w:p w:rsidR="00FA7E9F" w:rsidRDefault="00C647B4">
      <w:pPr>
        <w:pStyle w:val="a5"/>
        <w:numPr>
          <w:ilvl w:val="1"/>
          <w:numId w:val="1"/>
        </w:numPr>
        <w:tabs>
          <w:tab w:val="left" w:pos="620"/>
        </w:tabs>
        <w:spacing w:before="39" w:line="268" w:lineRule="auto"/>
        <w:ind w:right="325"/>
        <w:rPr>
          <w:sz w:val="21"/>
        </w:rPr>
      </w:pPr>
      <w:r>
        <w:rPr>
          <w:sz w:val="21"/>
        </w:rPr>
        <w:t>Результаты</w:t>
      </w:r>
      <w:r>
        <w:rPr>
          <w:spacing w:val="-7"/>
          <w:sz w:val="21"/>
        </w:rPr>
        <w:t xml:space="preserve"> </w:t>
      </w:r>
      <w:r>
        <w:rPr>
          <w:sz w:val="21"/>
        </w:rPr>
        <w:t>педагогической</w:t>
      </w:r>
      <w:r>
        <w:rPr>
          <w:spacing w:val="-8"/>
          <w:sz w:val="21"/>
        </w:rPr>
        <w:t xml:space="preserve"> </w:t>
      </w:r>
      <w:r>
        <w:rPr>
          <w:sz w:val="21"/>
        </w:rPr>
        <w:t>диагностики</w:t>
      </w:r>
      <w:r>
        <w:rPr>
          <w:spacing w:val="-5"/>
          <w:sz w:val="21"/>
        </w:rPr>
        <w:t xml:space="preserve"> </w:t>
      </w:r>
      <w:r>
        <w:rPr>
          <w:sz w:val="21"/>
        </w:rPr>
        <w:t>(Дневники,</w:t>
      </w:r>
      <w:r>
        <w:rPr>
          <w:spacing w:val="-8"/>
          <w:sz w:val="21"/>
        </w:rPr>
        <w:t xml:space="preserve"> </w:t>
      </w:r>
      <w:r>
        <w:rPr>
          <w:sz w:val="21"/>
        </w:rPr>
        <w:t>аналитические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справки)</w:t>
      </w:r>
      <w:r>
        <w:rPr>
          <w:spacing w:val="-6"/>
          <w:sz w:val="21"/>
        </w:rPr>
        <w:t xml:space="preserve"> </w:t>
      </w:r>
      <w:r>
        <w:rPr>
          <w:sz w:val="21"/>
        </w:rPr>
        <w:t>хранятся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группе</w:t>
      </w:r>
      <w:r>
        <w:rPr>
          <w:spacing w:val="-6"/>
          <w:sz w:val="21"/>
        </w:rPr>
        <w:t xml:space="preserve"> </w:t>
      </w:r>
      <w:r>
        <w:rPr>
          <w:sz w:val="21"/>
        </w:rPr>
        <w:t>до выпуска ребенка из ДОО. Индивидуальные карты развития хранятся в каждой возрастной группе и передаются при завершении освоения образовательной программы дошкольного образования в</w:t>
      </w:r>
      <w:r>
        <w:rPr>
          <w:spacing w:val="-22"/>
          <w:sz w:val="21"/>
        </w:rPr>
        <w:t xml:space="preserve"> </w:t>
      </w:r>
      <w:r>
        <w:rPr>
          <w:sz w:val="21"/>
        </w:rPr>
        <w:t>архив.</w:t>
      </w:r>
    </w:p>
    <w:p w:rsidR="00FA7E9F" w:rsidRDefault="00C647B4">
      <w:pPr>
        <w:pStyle w:val="a5"/>
        <w:numPr>
          <w:ilvl w:val="1"/>
          <w:numId w:val="1"/>
        </w:numPr>
        <w:tabs>
          <w:tab w:val="left" w:pos="726"/>
        </w:tabs>
        <w:spacing w:before="38" w:line="268" w:lineRule="auto"/>
        <w:ind w:right="331"/>
        <w:rPr>
          <w:sz w:val="21"/>
        </w:rPr>
      </w:pPr>
      <w:r>
        <w:rPr>
          <w:sz w:val="21"/>
        </w:rPr>
        <w:t>Информация об индивидуальных образовательных результатах воспитанников используется в соответствии с законодательством о защите персональных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данных.</w:t>
      </w: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FD2B66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  <w:r>
        <w:rPr>
          <w:noProof/>
          <w:sz w:val="21"/>
          <w:lang w:eastAsia="ru-RU"/>
        </w:rPr>
        <w:lastRenderedPageBreak/>
        <w:drawing>
          <wp:inline distT="0" distB="0" distL="0" distR="0">
            <wp:extent cx="6280150" cy="8622665"/>
            <wp:effectExtent l="19050" t="0" r="6350" b="0"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p w:rsidR="00685130" w:rsidRPr="00685130" w:rsidRDefault="00685130" w:rsidP="00685130">
      <w:pPr>
        <w:tabs>
          <w:tab w:val="left" w:pos="726"/>
        </w:tabs>
        <w:spacing w:before="38" w:line="268" w:lineRule="auto"/>
        <w:ind w:right="331"/>
        <w:rPr>
          <w:sz w:val="21"/>
        </w:rPr>
      </w:pPr>
    </w:p>
    <w:sectPr w:rsidR="00685130" w:rsidRPr="00685130" w:rsidSect="00685130">
      <w:pgSz w:w="11910" w:h="16840"/>
      <w:pgMar w:top="1100" w:right="520" w:bottom="280" w:left="1500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F1" w:rsidRDefault="00FC31F1" w:rsidP="0080113C">
      <w:r>
        <w:separator/>
      </w:r>
    </w:p>
  </w:endnote>
  <w:endnote w:type="continuationSeparator" w:id="0">
    <w:p w:rsidR="00FC31F1" w:rsidRDefault="00FC31F1" w:rsidP="0080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1197"/>
      <w:docPartObj>
        <w:docPartGallery w:val="Page Numbers (Bottom of Page)"/>
        <w:docPartUnique/>
      </w:docPartObj>
    </w:sdtPr>
    <w:sdtContent>
      <w:p w:rsidR="00B50C56" w:rsidRDefault="00C86FA1">
        <w:pPr>
          <w:pStyle w:val="a8"/>
          <w:jc w:val="right"/>
        </w:pPr>
        <w:fldSimple w:instr=" PAGE   \* MERGEFORMAT ">
          <w:r w:rsidR="00FD2B66">
            <w:rPr>
              <w:noProof/>
            </w:rPr>
            <w:t>6</w:t>
          </w:r>
        </w:fldSimple>
      </w:p>
    </w:sdtContent>
  </w:sdt>
  <w:p w:rsidR="005051A6" w:rsidRDefault="005051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F1" w:rsidRDefault="00FC31F1" w:rsidP="0080113C">
      <w:r>
        <w:separator/>
      </w:r>
    </w:p>
  </w:footnote>
  <w:footnote w:type="continuationSeparator" w:id="0">
    <w:p w:rsidR="00FC31F1" w:rsidRDefault="00FC31F1" w:rsidP="00801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229"/>
    <w:multiLevelType w:val="hybridMultilevel"/>
    <w:tmpl w:val="88DCC104"/>
    <w:lvl w:ilvl="0" w:tplc="5AFE2680">
      <w:start w:val="2"/>
      <w:numFmt w:val="decimal"/>
      <w:lvlText w:val="%1"/>
      <w:lvlJc w:val="left"/>
      <w:pPr>
        <w:ind w:left="194" w:hanging="406"/>
      </w:pPr>
      <w:rPr>
        <w:rFonts w:hint="default"/>
        <w:lang w:val="ru-RU" w:eastAsia="en-US" w:bidi="ar-SA"/>
      </w:rPr>
    </w:lvl>
    <w:lvl w:ilvl="1" w:tplc="64E294BA">
      <w:numFmt w:val="none"/>
      <w:lvlText w:val=""/>
      <w:lvlJc w:val="left"/>
      <w:pPr>
        <w:tabs>
          <w:tab w:val="num" w:pos="360"/>
        </w:tabs>
      </w:pPr>
    </w:lvl>
    <w:lvl w:ilvl="2" w:tplc="081EAFD8">
      <w:numFmt w:val="bullet"/>
      <w:lvlText w:val="•"/>
      <w:lvlJc w:val="left"/>
      <w:pPr>
        <w:ind w:left="2136" w:hanging="406"/>
      </w:pPr>
      <w:rPr>
        <w:rFonts w:hint="default"/>
        <w:lang w:val="ru-RU" w:eastAsia="en-US" w:bidi="ar-SA"/>
      </w:rPr>
    </w:lvl>
    <w:lvl w:ilvl="3" w:tplc="92B81DE0">
      <w:numFmt w:val="bullet"/>
      <w:lvlText w:val="•"/>
      <w:lvlJc w:val="left"/>
      <w:pPr>
        <w:ind w:left="3105" w:hanging="406"/>
      </w:pPr>
      <w:rPr>
        <w:rFonts w:hint="default"/>
        <w:lang w:val="ru-RU" w:eastAsia="en-US" w:bidi="ar-SA"/>
      </w:rPr>
    </w:lvl>
    <w:lvl w:ilvl="4" w:tplc="95A2D0A8">
      <w:numFmt w:val="bullet"/>
      <w:lvlText w:val="•"/>
      <w:lvlJc w:val="left"/>
      <w:pPr>
        <w:ind w:left="4073" w:hanging="406"/>
      </w:pPr>
      <w:rPr>
        <w:rFonts w:hint="default"/>
        <w:lang w:val="ru-RU" w:eastAsia="en-US" w:bidi="ar-SA"/>
      </w:rPr>
    </w:lvl>
    <w:lvl w:ilvl="5" w:tplc="76704264">
      <w:numFmt w:val="bullet"/>
      <w:lvlText w:val="•"/>
      <w:lvlJc w:val="left"/>
      <w:pPr>
        <w:ind w:left="5042" w:hanging="406"/>
      </w:pPr>
      <w:rPr>
        <w:rFonts w:hint="default"/>
        <w:lang w:val="ru-RU" w:eastAsia="en-US" w:bidi="ar-SA"/>
      </w:rPr>
    </w:lvl>
    <w:lvl w:ilvl="6" w:tplc="7AFA6A74">
      <w:numFmt w:val="bullet"/>
      <w:lvlText w:val="•"/>
      <w:lvlJc w:val="left"/>
      <w:pPr>
        <w:ind w:left="6010" w:hanging="406"/>
      </w:pPr>
      <w:rPr>
        <w:rFonts w:hint="default"/>
        <w:lang w:val="ru-RU" w:eastAsia="en-US" w:bidi="ar-SA"/>
      </w:rPr>
    </w:lvl>
    <w:lvl w:ilvl="7" w:tplc="7CF89F64">
      <w:numFmt w:val="bullet"/>
      <w:lvlText w:val="•"/>
      <w:lvlJc w:val="left"/>
      <w:pPr>
        <w:ind w:left="6978" w:hanging="406"/>
      </w:pPr>
      <w:rPr>
        <w:rFonts w:hint="default"/>
        <w:lang w:val="ru-RU" w:eastAsia="en-US" w:bidi="ar-SA"/>
      </w:rPr>
    </w:lvl>
    <w:lvl w:ilvl="8" w:tplc="469E9B76">
      <w:numFmt w:val="bullet"/>
      <w:lvlText w:val="•"/>
      <w:lvlJc w:val="left"/>
      <w:pPr>
        <w:ind w:left="7947" w:hanging="406"/>
      </w:pPr>
      <w:rPr>
        <w:rFonts w:hint="default"/>
        <w:lang w:val="ru-RU" w:eastAsia="en-US" w:bidi="ar-SA"/>
      </w:rPr>
    </w:lvl>
  </w:abstractNum>
  <w:abstractNum w:abstractNumId="1">
    <w:nsid w:val="03E76E29"/>
    <w:multiLevelType w:val="hybridMultilevel"/>
    <w:tmpl w:val="8CA0589E"/>
    <w:lvl w:ilvl="0" w:tplc="18D62C04">
      <w:start w:val="7"/>
      <w:numFmt w:val="decimal"/>
      <w:lvlText w:val="%1"/>
      <w:lvlJc w:val="left"/>
      <w:pPr>
        <w:ind w:left="199" w:hanging="624"/>
      </w:pPr>
      <w:rPr>
        <w:rFonts w:hint="default"/>
        <w:lang w:val="ru-RU" w:eastAsia="en-US" w:bidi="ar-SA"/>
      </w:rPr>
    </w:lvl>
    <w:lvl w:ilvl="1" w:tplc="1E66A61C">
      <w:numFmt w:val="none"/>
      <w:lvlText w:val=""/>
      <w:lvlJc w:val="left"/>
      <w:pPr>
        <w:tabs>
          <w:tab w:val="num" w:pos="360"/>
        </w:tabs>
      </w:pPr>
    </w:lvl>
    <w:lvl w:ilvl="2" w:tplc="EBC4496A">
      <w:numFmt w:val="bullet"/>
      <w:lvlText w:val="•"/>
      <w:lvlJc w:val="left"/>
      <w:pPr>
        <w:ind w:left="2136" w:hanging="624"/>
      </w:pPr>
      <w:rPr>
        <w:rFonts w:hint="default"/>
        <w:lang w:val="ru-RU" w:eastAsia="en-US" w:bidi="ar-SA"/>
      </w:rPr>
    </w:lvl>
    <w:lvl w:ilvl="3" w:tplc="C870F5E8">
      <w:numFmt w:val="bullet"/>
      <w:lvlText w:val="•"/>
      <w:lvlJc w:val="left"/>
      <w:pPr>
        <w:ind w:left="3105" w:hanging="624"/>
      </w:pPr>
      <w:rPr>
        <w:rFonts w:hint="default"/>
        <w:lang w:val="ru-RU" w:eastAsia="en-US" w:bidi="ar-SA"/>
      </w:rPr>
    </w:lvl>
    <w:lvl w:ilvl="4" w:tplc="68D41922">
      <w:numFmt w:val="bullet"/>
      <w:lvlText w:val="•"/>
      <w:lvlJc w:val="left"/>
      <w:pPr>
        <w:ind w:left="4073" w:hanging="624"/>
      </w:pPr>
      <w:rPr>
        <w:rFonts w:hint="default"/>
        <w:lang w:val="ru-RU" w:eastAsia="en-US" w:bidi="ar-SA"/>
      </w:rPr>
    </w:lvl>
    <w:lvl w:ilvl="5" w:tplc="86B8DF5A">
      <w:numFmt w:val="bullet"/>
      <w:lvlText w:val="•"/>
      <w:lvlJc w:val="left"/>
      <w:pPr>
        <w:ind w:left="5042" w:hanging="624"/>
      </w:pPr>
      <w:rPr>
        <w:rFonts w:hint="default"/>
        <w:lang w:val="ru-RU" w:eastAsia="en-US" w:bidi="ar-SA"/>
      </w:rPr>
    </w:lvl>
    <w:lvl w:ilvl="6" w:tplc="289651D8">
      <w:numFmt w:val="bullet"/>
      <w:lvlText w:val="•"/>
      <w:lvlJc w:val="left"/>
      <w:pPr>
        <w:ind w:left="6010" w:hanging="624"/>
      </w:pPr>
      <w:rPr>
        <w:rFonts w:hint="default"/>
        <w:lang w:val="ru-RU" w:eastAsia="en-US" w:bidi="ar-SA"/>
      </w:rPr>
    </w:lvl>
    <w:lvl w:ilvl="7" w:tplc="57945F9E">
      <w:numFmt w:val="bullet"/>
      <w:lvlText w:val="•"/>
      <w:lvlJc w:val="left"/>
      <w:pPr>
        <w:ind w:left="6978" w:hanging="624"/>
      </w:pPr>
      <w:rPr>
        <w:rFonts w:hint="default"/>
        <w:lang w:val="ru-RU" w:eastAsia="en-US" w:bidi="ar-SA"/>
      </w:rPr>
    </w:lvl>
    <w:lvl w:ilvl="8" w:tplc="92EA8208">
      <w:numFmt w:val="bullet"/>
      <w:lvlText w:val="•"/>
      <w:lvlJc w:val="left"/>
      <w:pPr>
        <w:ind w:left="7947" w:hanging="624"/>
      </w:pPr>
      <w:rPr>
        <w:rFonts w:hint="default"/>
        <w:lang w:val="ru-RU" w:eastAsia="en-US" w:bidi="ar-SA"/>
      </w:rPr>
    </w:lvl>
  </w:abstractNum>
  <w:abstractNum w:abstractNumId="2">
    <w:nsid w:val="06132420"/>
    <w:multiLevelType w:val="hybridMultilevel"/>
    <w:tmpl w:val="D1564A76"/>
    <w:lvl w:ilvl="0" w:tplc="17C44416">
      <w:start w:val="1"/>
      <w:numFmt w:val="decimal"/>
      <w:lvlText w:val="%1"/>
      <w:lvlJc w:val="left"/>
      <w:pPr>
        <w:ind w:left="194" w:hanging="524"/>
      </w:pPr>
      <w:rPr>
        <w:rFonts w:hint="default"/>
        <w:lang w:val="ru-RU" w:eastAsia="en-US" w:bidi="ar-SA"/>
      </w:rPr>
    </w:lvl>
    <w:lvl w:ilvl="1" w:tplc="51AED66A">
      <w:numFmt w:val="none"/>
      <w:lvlText w:val=""/>
      <w:lvlJc w:val="left"/>
      <w:pPr>
        <w:tabs>
          <w:tab w:val="num" w:pos="360"/>
        </w:tabs>
      </w:pPr>
    </w:lvl>
    <w:lvl w:ilvl="2" w:tplc="2556AEF0">
      <w:numFmt w:val="bullet"/>
      <w:lvlText w:val="•"/>
      <w:lvlJc w:val="left"/>
      <w:pPr>
        <w:ind w:left="919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3" w:tplc="C7C4434E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62A4C0C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1840BF0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6" w:tplc="92FAF92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7" w:tplc="377C0DC4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8" w:tplc="5FFA7DE0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3">
    <w:nsid w:val="2A6A4E10"/>
    <w:multiLevelType w:val="hybridMultilevel"/>
    <w:tmpl w:val="DD34ADA8"/>
    <w:lvl w:ilvl="0" w:tplc="88A257A8">
      <w:numFmt w:val="bullet"/>
      <w:lvlText w:val="•"/>
      <w:lvlJc w:val="left"/>
      <w:pPr>
        <w:ind w:left="199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178026A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19C4E65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F8A6ACBE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9D1E1C40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5" w:tplc="0C264FFC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6" w:tplc="00C26BA2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A9548E26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8" w:tplc="E3EC6B10">
      <w:numFmt w:val="bullet"/>
      <w:lvlText w:val="•"/>
      <w:lvlJc w:val="left"/>
      <w:pPr>
        <w:ind w:left="7947" w:hanging="708"/>
      </w:pPr>
      <w:rPr>
        <w:rFonts w:hint="default"/>
        <w:lang w:val="ru-RU" w:eastAsia="en-US" w:bidi="ar-SA"/>
      </w:rPr>
    </w:lvl>
  </w:abstractNum>
  <w:abstractNum w:abstractNumId="4">
    <w:nsid w:val="3E1972C6"/>
    <w:multiLevelType w:val="hybridMultilevel"/>
    <w:tmpl w:val="92E277CA"/>
    <w:lvl w:ilvl="0" w:tplc="1CF0982E">
      <w:start w:val="1"/>
      <w:numFmt w:val="decimal"/>
      <w:lvlText w:val="%1."/>
      <w:lvlJc w:val="left"/>
      <w:pPr>
        <w:ind w:left="4295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26A7B3E">
      <w:numFmt w:val="none"/>
      <w:lvlText w:val=""/>
      <w:lvlJc w:val="left"/>
      <w:pPr>
        <w:tabs>
          <w:tab w:val="num" w:pos="360"/>
        </w:tabs>
      </w:pPr>
    </w:lvl>
    <w:lvl w:ilvl="2" w:tplc="82CE8F60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3" w:tplc="E19827D4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4" w:tplc="40546C4A">
      <w:numFmt w:val="bullet"/>
      <w:lvlText w:val="•"/>
      <w:lvlJc w:val="left"/>
      <w:pPr>
        <w:ind w:left="6161" w:hanging="708"/>
      </w:pPr>
      <w:rPr>
        <w:rFonts w:hint="default"/>
        <w:lang w:val="ru-RU" w:eastAsia="en-US" w:bidi="ar-SA"/>
      </w:rPr>
    </w:lvl>
    <w:lvl w:ilvl="5" w:tplc="C23C1A2A">
      <w:numFmt w:val="bullet"/>
      <w:lvlText w:val="•"/>
      <w:lvlJc w:val="left"/>
      <w:pPr>
        <w:ind w:left="6781" w:hanging="708"/>
      </w:pPr>
      <w:rPr>
        <w:rFonts w:hint="default"/>
        <w:lang w:val="ru-RU" w:eastAsia="en-US" w:bidi="ar-SA"/>
      </w:rPr>
    </w:lvl>
    <w:lvl w:ilvl="6" w:tplc="3350F052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7" w:tplc="4168AB3A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  <w:lvl w:ilvl="8" w:tplc="5180F930">
      <w:numFmt w:val="bullet"/>
      <w:lvlText w:val="•"/>
      <w:lvlJc w:val="left"/>
      <w:pPr>
        <w:ind w:left="8643" w:hanging="708"/>
      </w:pPr>
      <w:rPr>
        <w:rFonts w:hint="default"/>
        <w:lang w:val="ru-RU" w:eastAsia="en-US" w:bidi="ar-SA"/>
      </w:rPr>
    </w:lvl>
  </w:abstractNum>
  <w:abstractNum w:abstractNumId="5">
    <w:nsid w:val="699E109D"/>
    <w:multiLevelType w:val="hybridMultilevel"/>
    <w:tmpl w:val="EFF63800"/>
    <w:lvl w:ilvl="0" w:tplc="B498B85E">
      <w:numFmt w:val="bullet"/>
      <w:lvlText w:val="•"/>
      <w:lvlJc w:val="left"/>
      <w:pPr>
        <w:ind w:left="199" w:hanging="708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A4CCC06A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51F4650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74AC7902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CD2CCD90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5" w:tplc="81ECD296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6" w:tplc="6BC6FD82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FAD8E42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8" w:tplc="C2F604D0">
      <w:numFmt w:val="bullet"/>
      <w:lvlText w:val="•"/>
      <w:lvlJc w:val="left"/>
      <w:pPr>
        <w:ind w:left="7947" w:hanging="708"/>
      </w:pPr>
      <w:rPr>
        <w:rFonts w:hint="default"/>
        <w:lang w:val="ru-RU" w:eastAsia="en-US" w:bidi="ar-SA"/>
      </w:rPr>
    </w:lvl>
  </w:abstractNum>
  <w:abstractNum w:abstractNumId="6">
    <w:nsid w:val="6C5C4BBD"/>
    <w:multiLevelType w:val="hybridMultilevel"/>
    <w:tmpl w:val="2D208F06"/>
    <w:lvl w:ilvl="0" w:tplc="55E00578">
      <w:start w:val="5"/>
      <w:numFmt w:val="decimal"/>
      <w:lvlText w:val="%1"/>
      <w:lvlJc w:val="left"/>
      <w:pPr>
        <w:ind w:left="199" w:hanging="480"/>
      </w:pPr>
      <w:rPr>
        <w:rFonts w:hint="default"/>
        <w:lang w:val="ru-RU" w:eastAsia="en-US" w:bidi="ar-SA"/>
      </w:rPr>
    </w:lvl>
    <w:lvl w:ilvl="1" w:tplc="06B4970E">
      <w:numFmt w:val="none"/>
      <w:lvlText w:val=""/>
      <w:lvlJc w:val="left"/>
      <w:pPr>
        <w:tabs>
          <w:tab w:val="num" w:pos="360"/>
        </w:tabs>
      </w:pPr>
    </w:lvl>
    <w:lvl w:ilvl="2" w:tplc="8AA430AE">
      <w:numFmt w:val="bullet"/>
      <w:lvlText w:val="•"/>
      <w:lvlJc w:val="left"/>
      <w:pPr>
        <w:ind w:left="2136" w:hanging="480"/>
      </w:pPr>
      <w:rPr>
        <w:rFonts w:hint="default"/>
        <w:lang w:val="ru-RU" w:eastAsia="en-US" w:bidi="ar-SA"/>
      </w:rPr>
    </w:lvl>
    <w:lvl w:ilvl="3" w:tplc="D152B650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4" w:tplc="9C281242">
      <w:numFmt w:val="bullet"/>
      <w:lvlText w:val="•"/>
      <w:lvlJc w:val="left"/>
      <w:pPr>
        <w:ind w:left="4073" w:hanging="480"/>
      </w:pPr>
      <w:rPr>
        <w:rFonts w:hint="default"/>
        <w:lang w:val="ru-RU" w:eastAsia="en-US" w:bidi="ar-SA"/>
      </w:rPr>
    </w:lvl>
    <w:lvl w:ilvl="5" w:tplc="C41888B6">
      <w:numFmt w:val="bullet"/>
      <w:lvlText w:val="•"/>
      <w:lvlJc w:val="left"/>
      <w:pPr>
        <w:ind w:left="5042" w:hanging="480"/>
      </w:pPr>
      <w:rPr>
        <w:rFonts w:hint="default"/>
        <w:lang w:val="ru-RU" w:eastAsia="en-US" w:bidi="ar-SA"/>
      </w:rPr>
    </w:lvl>
    <w:lvl w:ilvl="6" w:tplc="2ECA7A90">
      <w:numFmt w:val="bullet"/>
      <w:lvlText w:val="•"/>
      <w:lvlJc w:val="left"/>
      <w:pPr>
        <w:ind w:left="6010" w:hanging="480"/>
      </w:pPr>
      <w:rPr>
        <w:rFonts w:hint="default"/>
        <w:lang w:val="ru-RU" w:eastAsia="en-US" w:bidi="ar-SA"/>
      </w:rPr>
    </w:lvl>
    <w:lvl w:ilvl="7" w:tplc="49F47258">
      <w:numFmt w:val="bullet"/>
      <w:lvlText w:val="•"/>
      <w:lvlJc w:val="left"/>
      <w:pPr>
        <w:ind w:left="6978" w:hanging="480"/>
      </w:pPr>
      <w:rPr>
        <w:rFonts w:hint="default"/>
        <w:lang w:val="ru-RU" w:eastAsia="en-US" w:bidi="ar-SA"/>
      </w:rPr>
    </w:lvl>
    <w:lvl w:ilvl="8" w:tplc="167AA3A2">
      <w:numFmt w:val="bullet"/>
      <w:lvlText w:val="•"/>
      <w:lvlJc w:val="left"/>
      <w:pPr>
        <w:ind w:left="7947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7E9F"/>
    <w:rsid w:val="00035AED"/>
    <w:rsid w:val="0014550C"/>
    <w:rsid w:val="00163462"/>
    <w:rsid w:val="001C0BB0"/>
    <w:rsid w:val="002E2AB1"/>
    <w:rsid w:val="00300245"/>
    <w:rsid w:val="00303EA2"/>
    <w:rsid w:val="00331FA1"/>
    <w:rsid w:val="003758FC"/>
    <w:rsid w:val="003843B1"/>
    <w:rsid w:val="00393BAC"/>
    <w:rsid w:val="00477F2F"/>
    <w:rsid w:val="005051A6"/>
    <w:rsid w:val="00521BC1"/>
    <w:rsid w:val="00556B66"/>
    <w:rsid w:val="005739CD"/>
    <w:rsid w:val="005A3F05"/>
    <w:rsid w:val="005B4B8E"/>
    <w:rsid w:val="005B7CC0"/>
    <w:rsid w:val="005D4FE9"/>
    <w:rsid w:val="005E30B1"/>
    <w:rsid w:val="00685130"/>
    <w:rsid w:val="006D7713"/>
    <w:rsid w:val="00707E18"/>
    <w:rsid w:val="00734650"/>
    <w:rsid w:val="00734AE3"/>
    <w:rsid w:val="0073550D"/>
    <w:rsid w:val="00795132"/>
    <w:rsid w:val="0080113C"/>
    <w:rsid w:val="008429FA"/>
    <w:rsid w:val="00916372"/>
    <w:rsid w:val="009360B0"/>
    <w:rsid w:val="00A065B1"/>
    <w:rsid w:val="00A525B1"/>
    <w:rsid w:val="00A655D4"/>
    <w:rsid w:val="00AC12C2"/>
    <w:rsid w:val="00B50C56"/>
    <w:rsid w:val="00C647B4"/>
    <w:rsid w:val="00C86FA1"/>
    <w:rsid w:val="00D049BE"/>
    <w:rsid w:val="00D30431"/>
    <w:rsid w:val="00D52E5F"/>
    <w:rsid w:val="00DD4DD3"/>
    <w:rsid w:val="00E02F4B"/>
    <w:rsid w:val="00E26CF4"/>
    <w:rsid w:val="00E707FD"/>
    <w:rsid w:val="00FA7E9F"/>
    <w:rsid w:val="00FC31F1"/>
    <w:rsid w:val="00FD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E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E9F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FA7E9F"/>
    <w:pPr>
      <w:spacing w:before="1"/>
      <w:ind w:left="1145" w:hanging="826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FA7E9F"/>
    <w:pPr>
      <w:ind w:left="199" w:hanging="229"/>
      <w:jc w:val="both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FA7E9F"/>
    <w:pPr>
      <w:spacing w:before="89"/>
      <w:ind w:left="574" w:right="6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7E9F"/>
    <w:pPr>
      <w:ind w:left="199"/>
      <w:jc w:val="both"/>
    </w:pPr>
  </w:style>
  <w:style w:type="paragraph" w:customStyle="1" w:styleId="TableParagraph">
    <w:name w:val="Table Paragraph"/>
    <w:basedOn w:val="a"/>
    <w:uiPriority w:val="1"/>
    <w:qFormat/>
    <w:rsid w:val="00FA7E9F"/>
    <w:pPr>
      <w:ind w:left="200"/>
    </w:pPr>
  </w:style>
  <w:style w:type="paragraph" w:styleId="a6">
    <w:name w:val="header"/>
    <w:basedOn w:val="a"/>
    <w:link w:val="a7"/>
    <w:uiPriority w:val="99"/>
    <w:semiHidden/>
    <w:unhideWhenUsed/>
    <w:rsid w:val="008011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11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11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13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55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5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DA87-C7A5-4EAC-AFBE-9D6F9F12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2023-11-22T10:23:00Z</cp:lastPrinted>
  <dcterms:created xsi:type="dcterms:W3CDTF">2023-11-22T08:45:00Z</dcterms:created>
  <dcterms:modified xsi:type="dcterms:W3CDTF">2023-11-23T16:46:00Z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