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F9" w:rsidRDefault="00FA3E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67650"/>
            <wp:effectExtent l="19050" t="0" r="1905" b="0"/>
            <wp:docPr id="1" name="Рисунок 1" descr="D:\Рабочий стол\Титулн. 2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итулн. 2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8F9" w:rsidRDefault="003858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58F9" w:rsidRDefault="003858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58F9" w:rsidRPr="003858F9" w:rsidRDefault="003858F9" w:rsidP="003858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Style w:val="a6"/>
        <w:tblW w:w="0" w:type="auto"/>
        <w:tblLayout w:type="fixed"/>
        <w:tblLook w:val="04A0"/>
      </w:tblPr>
      <w:tblGrid>
        <w:gridCol w:w="4483"/>
        <w:gridCol w:w="4483"/>
      </w:tblGrid>
      <w:tr w:rsidR="003858F9" w:rsidRPr="00FA3E83" w:rsidTr="00472495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F9" w:rsidRPr="00E11708" w:rsidRDefault="003858F9" w:rsidP="00472495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0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дошкольное образовательное учреждение «Детский сад «Берёзка»  р.п. Самойловка </w:t>
            </w:r>
            <w:proofErr w:type="spellStart"/>
            <w:r w:rsidRPr="00E11708">
              <w:rPr>
                <w:rFonts w:ascii="Times New Roman" w:hAnsi="Times New Roman"/>
                <w:sz w:val="24"/>
                <w:szCs w:val="24"/>
              </w:rPr>
              <w:t>Самойловского</w:t>
            </w:r>
            <w:proofErr w:type="spellEnd"/>
            <w:r w:rsidRPr="00E11708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</w:t>
            </w:r>
            <w:r w:rsidR="004279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58F9" w:rsidRPr="00E11708" w:rsidTr="00472495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F9" w:rsidRPr="00E11708" w:rsidRDefault="003858F9" w:rsidP="00472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Фоменко Тамара Ивановна</w:t>
            </w:r>
          </w:p>
        </w:tc>
      </w:tr>
      <w:tr w:rsidR="003858F9" w:rsidRPr="00E11708" w:rsidTr="00472495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412370,Саратовская область, </w:t>
            </w:r>
            <w:proofErr w:type="spellStart"/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Самойловский</w:t>
            </w:r>
            <w:proofErr w:type="spellEnd"/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район,</w:t>
            </w:r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р.п. Самойловка, ул. Ленина , 136</w:t>
            </w:r>
          </w:p>
        </w:tc>
      </w:tr>
      <w:tr w:rsidR="003858F9" w:rsidRPr="00E11708" w:rsidTr="00472495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F9" w:rsidRPr="00E11708" w:rsidRDefault="00427946" w:rsidP="00472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 xml:space="preserve">8 </w:t>
            </w:r>
            <w:r w:rsidR="003858F9"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(</w:t>
            </w:r>
            <w:r w:rsidR="003858F9"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84548) 2-17-46</w:t>
            </w:r>
          </w:p>
        </w:tc>
      </w:tr>
      <w:tr w:rsidR="003858F9" w:rsidRPr="00E11708" w:rsidTr="00472495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F9" w:rsidRPr="00E11708" w:rsidRDefault="00CF4FD3" w:rsidP="00472495">
            <w:pPr>
              <w:pStyle w:val="11"/>
              <w:ind w:left="0"/>
              <w:jc w:val="both"/>
              <w:rPr>
                <w:color w:val="000000" w:themeColor="text1"/>
              </w:rPr>
            </w:pPr>
            <w:hyperlink r:id="rId7" w:history="1">
              <w:r w:rsidR="003858F9" w:rsidRPr="00E11708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berezkasam</w:t>
              </w:r>
              <w:r w:rsidR="003858F9" w:rsidRPr="00E11708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36@</w:t>
              </w:r>
              <w:r w:rsidR="003858F9" w:rsidRPr="00E11708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3858F9" w:rsidRPr="00E11708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r w:rsidR="003858F9" w:rsidRPr="00E11708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3858F9" w:rsidRPr="00E11708" w:rsidRDefault="003858F9" w:rsidP="00472495">
            <w:pPr>
              <w:pStyle w:val="11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58F9" w:rsidRPr="00E11708" w:rsidTr="00472495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F9" w:rsidRPr="00E11708" w:rsidRDefault="003858F9" w:rsidP="00472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Самойловского</w:t>
            </w:r>
            <w:proofErr w:type="spellEnd"/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3858F9" w:rsidRPr="00E11708" w:rsidTr="00472495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F9" w:rsidRPr="00E11708" w:rsidRDefault="003858F9" w:rsidP="00472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 год</w:t>
            </w:r>
          </w:p>
        </w:tc>
      </w:tr>
      <w:tr w:rsidR="003858F9" w:rsidRPr="00FA3E83" w:rsidTr="00472495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F9" w:rsidRPr="00E11708" w:rsidRDefault="003858F9" w:rsidP="00472495">
            <w:pPr>
              <w:jc w:val="both"/>
              <w:rPr>
                <w:rFonts w:ascii="Times New Roman" w:hAnsi="Times New Roman" w:cs="Times New Roman"/>
              </w:rPr>
            </w:pPr>
            <w:r w:rsidRPr="00E11708">
              <w:rPr>
                <w:rFonts w:ascii="Times New Roman" w:hAnsi="Times New Roman" w:cs="Times New Roman"/>
              </w:rPr>
              <w:t>Регистрационный №</w:t>
            </w:r>
            <w:r w:rsidR="00427946">
              <w:rPr>
                <w:rFonts w:ascii="Times New Roman" w:hAnsi="Times New Roman" w:cs="Times New Roman"/>
              </w:rPr>
              <w:t xml:space="preserve"> </w:t>
            </w:r>
            <w:r w:rsidRPr="00E11708">
              <w:rPr>
                <w:rFonts w:ascii="Times New Roman" w:hAnsi="Times New Roman" w:cs="Times New Roman"/>
              </w:rPr>
              <w:t>1519, серия 64ЛО1 №0001160    от 28.07.2014 г.</w:t>
            </w:r>
            <w:r w:rsidRPr="00E1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1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1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3858F9" w:rsidRPr="003858F9" w:rsidRDefault="003858F9" w:rsidP="003858F9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</w:p>
    <w:p w:rsidR="003858F9" w:rsidRPr="003858F9" w:rsidRDefault="003858F9" w:rsidP="003858F9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Муниципальное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бюджетное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дошкольное образоват</w:t>
      </w:r>
      <w:r w:rsidR="0047249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ельное учреждение «Детский сад «Берёзка» р.п. Самойловка </w:t>
      </w:r>
      <w:proofErr w:type="spellStart"/>
      <w:r w:rsidR="0047249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Самойловского</w:t>
      </w:r>
      <w:proofErr w:type="spellEnd"/>
      <w:r w:rsidR="0047249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района Саратовской области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» (далее – Детский сад) р</w:t>
      </w:r>
      <w:r w:rsidR="00844F4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асположено в центре посёлка,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вдали от производящих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предприятий и торговых мест. Одно из зданий Детского сада построено по типовому проекту.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="00844F4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Проектная наполняемость на 14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2 места. Общая площадь зданий </w:t>
      </w:r>
      <w:r w:rsidRPr="003858F9">
        <w:rPr>
          <w:rFonts w:ascii="Times New Roman" w:hAnsi="Times New Roman" w:cs="Times New Roman"/>
          <w:sz w:val="24"/>
          <w:szCs w:val="24"/>
          <w:lang w:val="ru-RU"/>
        </w:rPr>
        <w:t>1433,2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кв.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м, из них площадь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помещений, используемых непосредственно для нужд образовательного процесса, 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hAnsi="Times New Roman" w:cs="Times New Roman"/>
          <w:sz w:val="24"/>
          <w:szCs w:val="24"/>
          <w:lang w:val="ru-RU"/>
        </w:rPr>
        <w:t xml:space="preserve">652,4 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кв.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м.</w:t>
      </w:r>
    </w:p>
    <w:p w:rsidR="003858F9" w:rsidRPr="003858F9" w:rsidRDefault="003858F9" w:rsidP="003858F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Цель деятельности Детского сада – осуществление образовательной деятельности по</w:t>
      </w:r>
      <w:r w:rsidRPr="003858F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/>
        </w:rPr>
        <w:br/>
      </w:r>
      <w:r w:rsidRPr="003858F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реализации образовательных программ дошкольного образования.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</w:t>
      </w:r>
    </w:p>
    <w:p w:rsidR="003858F9" w:rsidRPr="003858F9" w:rsidRDefault="003858F9" w:rsidP="003858F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Предметом деятельности Детского сада является формирование общей культуры, развитие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формирование предпосылок учебной деятельности, сохранение и укрепление здоровья</w:t>
      </w:r>
      <w:r w:rsidRPr="003858F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/>
        </w:rPr>
        <w:t xml:space="preserve"> </w:t>
      </w:r>
      <w:r w:rsidRPr="003858F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воспитанников.</w:t>
      </w:r>
    </w:p>
    <w:p w:rsidR="003858F9" w:rsidRPr="003858F9" w:rsidRDefault="00427946" w:rsidP="00427946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</w:t>
      </w:r>
      <w:r w:rsidR="003858F9"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Режим работы Детского сада:</w:t>
      </w:r>
    </w:p>
    <w:p w:rsidR="003858F9" w:rsidRDefault="003858F9" w:rsidP="00427946">
      <w:pPr>
        <w:spacing w:before="0" w:beforeAutospacing="0" w:after="0" w:afterAutospacing="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рабочая неделя – пятидневная, с понедельника по пятницу. </w:t>
      </w:r>
    </w:p>
    <w:p w:rsidR="00427946" w:rsidRPr="003858F9" w:rsidRDefault="00427946" w:rsidP="00427946">
      <w:pPr>
        <w:spacing w:before="0" w:beforeAutospacing="0" w:after="0" w:afterAutospacing="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</w:p>
    <w:p w:rsidR="00427946" w:rsidRDefault="003858F9" w:rsidP="00427946">
      <w:pPr>
        <w:spacing w:before="0" w:beforeAutospacing="0" w:after="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Длительность пребывания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детей в группах – 10,5 часов. </w:t>
      </w:r>
    </w:p>
    <w:p w:rsidR="003858F9" w:rsidRDefault="003858F9" w:rsidP="00427946">
      <w:pPr>
        <w:spacing w:before="0" w:beforeAutospacing="0" w:after="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Режим работы групп – с 7:30 до 18:00.</w:t>
      </w:r>
    </w:p>
    <w:p w:rsidR="00612871" w:rsidRPr="003858F9" w:rsidRDefault="003858F9" w:rsidP="003858F9">
      <w:pPr>
        <w:spacing w:after="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 w:rsidRPr="003858F9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Аналитическая часть</w:t>
      </w:r>
    </w:p>
    <w:p w:rsidR="00612871" w:rsidRPr="003858F9" w:rsidRDefault="003858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612871" w:rsidRPr="003858F9" w:rsidRDefault="00427946" w:rsidP="00844F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612871" w:rsidRPr="003858F9" w:rsidRDefault="00427946" w:rsidP="00844F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612871" w:rsidRPr="003858F9" w:rsidRDefault="00427946" w:rsidP="00844F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</w:t>
      </w:r>
      <w:r w:rsidR="003858F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ФОП </w:t>
      </w:r>
      <w:proofErr w:type="gramStart"/>
      <w:r w:rsidR="003858F9"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="003858F9"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Согласно дорожной карте внедрения ФОП ДО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был составлен план-график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переходу детского сада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ФОП 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план-график были включены мероприятия, рекомендованные </w:t>
      </w:r>
      <w:proofErr w:type="spell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базе детского сада была создана рабочая группа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приведению ОП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ФОП ДО.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летний период рабочая группа провела аудит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03.03.2023 №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FE2F6B">
        <w:rPr>
          <w:rFonts w:hAnsi="Times New Roman" w:cs="Times New Roman"/>
          <w:color w:val="000000"/>
          <w:sz w:val="24"/>
          <w:szCs w:val="24"/>
          <w:lang w:val="ru-RU"/>
        </w:rPr>
        <w:t xml:space="preserve">03-350). </w:t>
      </w:r>
    </w:p>
    <w:p w:rsidR="00612871" w:rsidRPr="003858F9" w:rsidRDefault="003858F9" w:rsidP="00844F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Для формирования вариативной части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организовала анкетирование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целью изучить запросы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потребности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воспитанников. Данные анкетирования помогли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приоритетной деятельностью детского сада</w:t>
      </w:r>
      <w:r w:rsidR="00FE2F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2871" w:rsidRPr="003858F9" w:rsidRDefault="003858F9" w:rsidP="00844F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плана-графика проведения мониторинга инфраструктуры МБДОУ </w:t>
      </w:r>
      <w:r w:rsidR="00364F6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364F6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Детский сад «Берёзка» р.п. Самойловка </w:t>
      </w:r>
      <w:proofErr w:type="spellStart"/>
      <w:r w:rsidR="00364F6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Самойловского</w:t>
      </w:r>
      <w:proofErr w:type="spellEnd"/>
      <w:r w:rsidR="00364F6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района Саратовской области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», утвержденного приказом заведующего МБДОУ «</w:t>
      </w:r>
      <w:r w:rsidR="00364F6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Детский сад «Берёзка» р.п. Самойловка </w:t>
      </w:r>
      <w:proofErr w:type="spellStart"/>
      <w:r w:rsidR="00364F6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Самойловского</w:t>
      </w:r>
      <w:proofErr w:type="spellEnd"/>
      <w:r w:rsidR="00364F6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района Саратовской области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2F6B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2F6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3, была проведена промежуточная оценка степени соответствия РППС детского сада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FE2F6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12871" w:rsidRPr="003858F9" w:rsidRDefault="003858F9" w:rsidP="00844F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контроля выявлено: 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</w:t>
      </w:r>
      <w:r w:rsidR="00DE391F">
        <w:rPr>
          <w:rFonts w:hAnsi="Times New Roman" w:cs="Times New Roman"/>
          <w:color w:val="000000"/>
          <w:sz w:val="24"/>
          <w:szCs w:val="24"/>
          <w:lang w:val="ru-RU"/>
        </w:rPr>
        <w:t>выше среднего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61AA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количества 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современных развивающих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выполняет образовательную, развивающую, воспитывающую, стимулирующую функции</w:t>
      </w:r>
      <w:r w:rsidR="00364F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12871" w:rsidRPr="003858F9" w:rsidRDefault="003858F9" w:rsidP="00364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вариативной частей. Обязательная часть 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</w:t>
      </w:r>
      <w:r w:rsidR="00364F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</w:t>
      </w:r>
      <w:r w:rsidR="00364F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2871" w:rsidRPr="00364F6A" w:rsidRDefault="003858F9" w:rsidP="00364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 </w:t>
      </w:r>
      <w:proofErr w:type="spell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4F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4F6A">
        <w:rPr>
          <w:rFonts w:hAnsi="Times New Roman" w:cs="Times New Roman"/>
          <w:color w:val="000000"/>
          <w:sz w:val="24"/>
          <w:szCs w:val="24"/>
          <w:lang w:val="ru-RU"/>
        </w:rPr>
        <w:t>детском саду функционируют</w:t>
      </w:r>
      <w:r w:rsidR="00364F6A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4F6A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4F6A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7"/>
        <w:gridCol w:w="2833"/>
        <w:gridCol w:w="2012"/>
        <w:gridCol w:w="1964"/>
      </w:tblGrid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871" w:rsidRDefault="003858F9" w:rsidP="00364F6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871" w:rsidRDefault="003858F9" w:rsidP="00364F6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871" w:rsidRDefault="003858F9" w:rsidP="00364F6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871" w:rsidRDefault="003858F9" w:rsidP="00364F6A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</w:tr>
      <w:tr w:rsidR="006128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364F6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8E4CD2" w:rsidRDefault="008E4CD2" w:rsidP="00364F6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группа раннего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8E4CD2" w:rsidRDefault="008E4CD2" w:rsidP="00364F6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8E4CD2" w:rsidRDefault="008E4CD2" w:rsidP="00364F6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8E4C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4CD2" w:rsidRDefault="008E4CD2" w:rsidP="00364F6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4CD2" w:rsidRDefault="008E4CD2" w:rsidP="00364F6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4CD2" w:rsidRPr="008E4CD2" w:rsidRDefault="008E4CD2" w:rsidP="00364F6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4CD2" w:rsidRPr="008E4CD2" w:rsidRDefault="008E4CD2" w:rsidP="00364F6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6128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612871" w:rsidP="00364F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364F6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8E4CD2" w:rsidRDefault="008E4CD2" w:rsidP="00364F6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8E4CD2" w:rsidRDefault="008E4CD2" w:rsidP="00364F6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6128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612871" w:rsidP="00364F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364F6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8E4CD2" w:rsidRDefault="008E4CD2" w:rsidP="00364F6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8E4CD2" w:rsidRDefault="003858F9" w:rsidP="00364F6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E4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6128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612871" w:rsidP="00364F6A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364F6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364F6A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8E4CD2" w:rsidRDefault="008E4CD2" w:rsidP="00364F6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0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6128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364F6A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DE391F" w:rsidRDefault="00DE391F" w:rsidP="00364F6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8E4CD2" w:rsidRDefault="003858F9" w:rsidP="00364F6A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E4C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00B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612871" w:rsidRPr="003858F9" w:rsidRDefault="003858F9" w:rsidP="00364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612871" w:rsidRDefault="003858F9" w:rsidP="00364F6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3858F9" w:rsidRDefault="003858F9" w:rsidP="00364F6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612871" w:rsidRDefault="003858F9" w:rsidP="00364F6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364F6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социокультурных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364F6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межэтнического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364F6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364F6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364F6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12871" w:rsidRPr="003858F9" w:rsidRDefault="003858F9" w:rsidP="00364F6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</w:t>
      </w:r>
      <w:r w:rsidR="00D834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46ED" w:rsidRPr="00AE03F2" w:rsidRDefault="003858F9" w:rsidP="00AE03F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F446ED" w:rsidRDefault="00F446ED" w:rsidP="00762BD3">
      <w:pPr>
        <w:spacing w:after="1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Характеристика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семей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составу</w:t>
      </w:r>
      <w:proofErr w:type="spell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2332"/>
        <w:gridCol w:w="1882"/>
        <w:gridCol w:w="4963"/>
      </w:tblGrid>
      <w:tr w:rsidR="00F446ED" w:rsidRPr="00FA3E83" w:rsidTr="00F446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Pr="00F446ED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46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F446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количества семей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F446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воспитанников</w:t>
            </w:r>
          </w:p>
        </w:tc>
      </w:tr>
      <w:tr w:rsidR="00F446ED" w:rsidTr="00F446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Pr="000E29A0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 w:rsidR="000E29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CB781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="00F446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%</w:t>
            </w:r>
          </w:p>
        </w:tc>
      </w:tr>
      <w:tr w:rsidR="00F446ED" w:rsidTr="00F446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Неполная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Pr="00CB781F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CB78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CB781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 w:rsidR="00F446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%</w:t>
            </w:r>
          </w:p>
        </w:tc>
      </w:tr>
      <w:tr w:rsidR="00F446ED" w:rsidTr="00F446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Неполная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Pr="00CB781F" w:rsidRDefault="00CB781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CB781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="00F446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%</w:t>
            </w:r>
          </w:p>
        </w:tc>
      </w:tr>
      <w:tr w:rsidR="00F446ED" w:rsidTr="00F446ED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Оформлено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Pr="00F446ED" w:rsidRDefault="00CB781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CB781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 w:rsidR="00F446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%</w:t>
            </w:r>
          </w:p>
        </w:tc>
      </w:tr>
    </w:tbl>
    <w:p w:rsidR="00F446ED" w:rsidRPr="00AE03F2" w:rsidRDefault="00F446ED" w:rsidP="00762BD3">
      <w:pPr>
        <w:spacing w:after="15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 w:rsidRPr="00AE03F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2761"/>
        <w:gridCol w:w="2342"/>
        <w:gridCol w:w="4074"/>
      </w:tblGrid>
      <w:tr w:rsidR="00F446ED" w:rsidRPr="00FA3E83" w:rsidTr="00F446E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Pr="00F446ED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446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  <w:r w:rsidRPr="00F446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количества семей воспитанников</w:t>
            </w:r>
          </w:p>
        </w:tc>
      </w:tr>
      <w:tr w:rsidR="00F446ED" w:rsidTr="00F446E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Pr="008504A7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0E29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8504A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F446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%</w:t>
            </w:r>
          </w:p>
        </w:tc>
      </w:tr>
      <w:tr w:rsidR="00F446ED" w:rsidTr="00F446E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Pr="008504A7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8504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8504A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48</w:t>
            </w:r>
            <w:r w:rsidR="00F446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%</w:t>
            </w:r>
          </w:p>
        </w:tc>
      </w:tr>
      <w:tr w:rsidR="00F446ED" w:rsidTr="00F446ED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ребенка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Pr="008504A7" w:rsidRDefault="00F446E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8504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46ED" w:rsidRDefault="008504A7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  <w:r w:rsidR="00F446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%</w:t>
            </w:r>
          </w:p>
        </w:tc>
      </w:tr>
    </w:tbl>
    <w:p w:rsidR="00F446ED" w:rsidRPr="00021548" w:rsidRDefault="00021548" w:rsidP="00364F6A">
      <w:pPr>
        <w:jc w:val="both"/>
        <w:rPr>
          <w:rFonts w:eastAsiaTheme="minorEastAsia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</w:t>
      </w:r>
      <w:r w:rsidR="00F446ED" w:rsidRPr="00F446E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="00F446ED">
        <w:rPr>
          <w:rFonts w:hAnsi="Times New Roman" w:cs="Times New Roman"/>
          <w:color w:val="000000"/>
          <w:sz w:val="24"/>
          <w:szCs w:val="24"/>
        </w:rPr>
        <w:t> </w:t>
      </w:r>
      <w:r w:rsidR="00F446ED" w:rsidRPr="00F446ED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="00F446ED">
        <w:rPr>
          <w:rFonts w:hAnsi="Times New Roman" w:cs="Times New Roman"/>
          <w:color w:val="000000"/>
          <w:sz w:val="24"/>
          <w:szCs w:val="24"/>
        </w:rPr>
        <w:t> </w:t>
      </w:r>
      <w:r w:rsidR="00F446ED" w:rsidRPr="00F446E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="00F446ED">
        <w:rPr>
          <w:rFonts w:hAnsi="Times New Roman" w:cs="Times New Roman"/>
          <w:color w:val="000000"/>
          <w:sz w:val="24"/>
          <w:szCs w:val="24"/>
        </w:rPr>
        <w:t> </w:t>
      </w:r>
      <w:r w:rsidR="00F446ED" w:rsidRPr="00F446ED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 w:rsidR="00F446ED">
        <w:rPr>
          <w:rFonts w:hAnsi="Times New Roman" w:cs="Times New Roman"/>
          <w:color w:val="000000"/>
          <w:sz w:val="24"/>
          <w:szCs w:val="24"/>
        </w:rPr>
        <w:t> </w:t>
      </w:r>
      <w:r w:rsidR="00F446ED" w:rsidRPr="00F446ED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="00F446ED">
        <w:rPr>
          <w:rFonts w:hAnsi="Times New Roman" w:cs="Times New Roman"/>
          <w:color w:val="000000"/>
          <w:sz w:val="24"/>
          <w:szCs w:val="24"/>
        </w:rPr>
        <w:t> </w:t>
      </w:r>
      <w:r w:rsidR="00F446ED" w:rsidRPr="00F446ED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 w:rsidR="00F446ED">
        <w:rPr>
          <w:rFonts w:hAnsi="Times New Roman" w:cs="Times New Roman"/>
          <w:color w:val="000000"/>
          <w:sz w:val="24"/>
          <w:szCs w:val="24"/>
        </w:rPr>
        <w:t> </w:t>
      </w:r>
      <w:r w:rsidR="00F446ED" w:rsidRPr="00F446ED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="00F446ED" w:rsidRPr="00F446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446ED">
        <w:rPr>
          <w:rFonts w:hAnsi="Times New Roman" w:cs="Times New Roman"/>
          <w:color w:val="000000"/>
          <w:sz w:val="24"/>
          <w:szCs w:val="24"/>
        </w:rPr>
        <w:t> </w:t>
      </w:r>
      <w:r w:rsidR="00F446ED" w:rsidRPr="00F446ED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="00F446ED" w:rsidRPr="00F446ED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 w:rsidR="00F446ED">
        <w:rPr>
          <w:rFonts w:hAnsi="Times New Roman" w:cs="Times New Roman"/>
          <w:color w:val="000000"/>
          <w:sz w:val="24"/>
          <w:szCs w:val="24"/>
        </w:rPr>
        <w:t> </w:t>
      </w:r>
      <w:r w:rsidR="00F446ED" w:rsidRPr="00F446ED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D51C82" w:rsidRPr="00D51C82" w:rsidRDefault="00D51C82" w:rsidP="00F37AC3">
      <w:pPr>
        <w:spacing w:after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D51C82" w:rsidRPr="00F37AC3" w:rsidRDefault="00D51C82" w:rsidP="00F37AC3">
      <w:pPr>
        <w:spacing w:after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C8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215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1C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C82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00B8D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Pr="00D51C8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</w:t>
      </w:r>
      <w:r w:rsidRPr="00D51C82">
        <w:rPr>
          <w:rFonts w:hAnsi="Times New Roman" w:cs="Times New Roman"/>
          <w:color w:val="000000"/>
          <w:sz w:val="24"/>
          <w:szCs w:val="24"/>
          <w:lang w:val="ru-RU"/>
        </w:rPr>
        <w:t xml:space="preserve">оду дополнительные </w:t>
      </w:r>
      <w:proofErr w:type="spellStart"/>
      <w:r w:rsidRPr="00D51C82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D51C8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не реализовывались.</w:t>
      </w:r>
    </w:p>
    <w:p w:rsidR="00612871" w:rsidRPr="003858F9" w:rsidRDefault="003858F9" w:rsidP="00F37A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наличии. </w:t>
      </w:r>
      <w:r w:rsidR="00D51C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озрастные группы укомплектованы</w:t>
      </w:r>
      <w:r w:rsidR="00D51C82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полностью. </w:t>
      </w:r>
      <w:r w:rsidR="00D51C82">
        <w:rPr>
          <w:rFonts w:hAnsi="Times New Roman" w:cs="Times New Roman"/>
          <w:color w:val="000000"/>
          <w:sz w:val="24"/>
          <w:szCs w:val="24"/>
          <w:lang w:val="ru-RU"/>
        </w:rPr>
        <w:t>Имеется 38 в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акантных мест.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</w:t>
      </w:r>
      <w:r w:rsidR="00F37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2871" w:rsidRPr="003858F9" w:rsidRDefault="003858F9" w:rsidP="00F37A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612871" w:rsidRPr="003858F9" w:rsidRDefault="003858F9" w:rsidP="00F37A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612871" w:rsidRPr="003858F9" w:rsidRDefault="003858F9" w:rsidP="00F37A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612871" w:rsidRPr="003858F9" w:rsidRDefault="003858F9" w:rsidP="00F37A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2"/>
        <w:gridCol w:w="7035"/>
      </w:tblGrid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F37AC3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F37AC3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612871" w:rsidRPr="00FA3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02154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3858F9" w:rsidRDefault="003858F9" w:rsidP="00021548">
            <w:pPr>
              <w:jc w:val="both"/>
              <w:rPr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3858F9">
              <w:rPr>
                <w:lang w:val="ru-RU"/>
              </w:rPr>
              <w:br/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02154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02154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2871" w:rsidRDefault="003858F9" w:rsidP="00021548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2871" w:rsidRDefault="003858F9" w:rsidP="00021548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2871" w:rsidRDefault="003858F9" w:rsidP="00021548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02154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3858F9" w:rsidRDefault="003858F9" w:rsidP="0002154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858F9">
              <w:rPr>
                <w:lang w:val="ru-RU"/>
              </w:rPr>
              <w:br/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3858F9">
              <w:rPr>
                <w:lang w:val="ru-RU"/>
              </w:rPr>
              <w:br/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612871" w:rsidRDefault="003858F9" w:rsidP="0002154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2871" w:rsidRDefault="003858F9" w:rsidP="0002154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2871" w:rsidRDefault="003858F9" w:rsidP="0002154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2871" w:rsidRPr="003858F9" w:rsidRDefault="003858F9" w:rsidP="0002154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выбора учебников, учебных пособий, средств обучения </w:t>
            </w:r>
            <w:proofErr w:type="spellStart"/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ивоспитания</w:t>
            </w:r>
            <w:proofErr w:type="spellEnd"/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12871" w:rsidRPr="003858F9" w:rsidRDefault="003858F9" w:rsidP="0002154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612871" w:rsidRPr="003858F9" w:rsidRDefault="003858F9" w:rsidP="0002154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12871" w:rsidRDefault="003858F9" w:rsidP="00021548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12871" w:rsidRPr="00FA3E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02154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3858F9" w:rsidRDefault="003858F9" w:rsidP="0002154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858F9">
              <w:rPr>
                <w:lang w:val="ru-RU"/>
              </w:rPr>
              <w:br/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612871" w:rsidRPr="003858F9" w:rsidRDefault="003858F9" w:rsidP="0002154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612871" w:rsidRPr="003858F9" w:rsidRDefault="003858F9" w:rsidP="0002154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612871" w:rsidRPr="003858F9" w:rsidRDefault="003858F9" w:rsidP="0002154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612871" w:rsidRPr="003858F9" w:rsidRDefault="003858F9" w:rsidP="00021548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612871" w:rsidRPr="003858F9" w:rsidRDefault="003858F9" w:rsidP="000215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612871" w:rsidRPr="003858F9" w:rsidRDefault="006447F2" w:rsidP="000215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итогам 2023 года система управления Детского сада оценивается как эффективная, позволяющая учесть мнение работников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612871" w:rsidRPr="003858F9" w:rsidRDefault="006447F2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Детский сад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F10E1D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механизм управления дошкольным учреждением определяют его стабильное функционирование.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 Детским садом осуществляется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612871" w:rsidRPr="003858F9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612871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МБДОУ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12871" w:rsidRDefault="003858F9" w:rsidP="00F10E1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ООД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3858F9" w:rsidRDefault="003858F9" w:rsidP="00F10E1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612871" w:rsidRDefault="003858F9" w:rsidP="00F10E1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3858F9" w:rsidRDefault="003858F9" w:rsidP="00F10E1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кружки, студии.</w:t>
      </w:r>
    </w:p>
    <w:p w:rsidR="00612871" w:rsidRPr="003858F9" w:rsidRDefault="00F10E1D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длительность определены таблицей 6.6 </w:t>
      </w:r>
      <w:proofErr w:type="spell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612871" w:rsidRPr="003858F9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612871" w:rsidRDefault="003858F9" w:rsidP="00F10E1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12871" w:rsidRDefault="003858F9" w:rsidP="00F10E1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12871" w:rsidRDefault="003858F9" w:rsidP="00F10E1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12871" w:rsidRDefault="003858F9" w:rsidP="00F10E1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12871" w:rsidRDefault="003858F9" w:rsidP="00F10E1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612871" w:rsidRPr="003858F9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три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диагностика, декабрь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промежуточная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612871" w:rsidRPr="003858F9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612871" w:rsidRPr="003858F9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612871" w:rsidRPr="003858F9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Промежуточная диагностика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середине учебного года (декабрь). Сроки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декабря.</w:t>
      </w:r>
    </w:p>
    <w:p w:rsidR="00612871" w:rsidRPr="003858F9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:rsidR="00612871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1E503F" w:rsidRPr="001E503F" w:rsidRDefault="001E503F" w:rsidP="001E503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E503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Так, результаты качества освоения</w:t>
      </w:r>
      <w:r w:rsidR="00166B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ООП Детского сада </w:t>
      </w:r>
      <w:proofErr w:type="gramStart"/>
      <w:r w:rsidR="00166BF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="00166B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1E50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8"/>
        <w:gridCol w:w="826"/>
        <w:gridCol w:w="423"/>
        <w:gridCol w:w="748"/>
        <w:gridCol w:w="390"/>
        <w:gridCol w:w="828"/>
        <w:gridCol w:w="424"/>
        <w:gridCol w:w="748"/>
        <w:gridCol w:w="1172"/>
      </w:tblGrid>
      <w:tr w:rsidR="001E503F" w:rsidTr="00F8355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1E503F" w:rsidRDefault="001E503F" w:rsidP="00F835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Default="001E503F" w:rsidP="00F835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Default="001E503F" w:rsidP="00F8355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Default="001E503F" w:rsidP="00F8355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Default="001E503F" w:rsidP="00F8355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1E503F" w:rsidTr="00F8355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Default="001E503F" w:rsidP="00F835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Default="001E503F" w:rsidP="00F8355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Default="001E503F" w:rsidP="00F835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Default="001E503F" w:rsidP="00F8355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Default="001E503F" w:rsidP="00F835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Default="001E503F" w:rsidP="00F8355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Default="001E503F" w:rsidP="00F835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Default="001E503F" w:rsidP="00F8355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Default="001E503F" w:rsidP="00F835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пределе</w:t>
            </w:r>
            <w:proofErr w:type="spellEnd"/>
          </w:p>
          <w:p w:rsidR="001E503F" w:rsidRDefault="001E503F" w:rsidP="00F835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1E503F" w:rsidRPr="005C163B" w:rsidTr="00F83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1E503F" w:rsidRDefault="001E503F" w:rsidP="00F83552">
            <w:pPr>
              <w:rPr>
                <w:lang w:val="ru-RU"/>
              </w:rPr>
            </w:pPr>
            <w:r w:rsidRPr="001E5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F856AA" w:rsidRDefault="001E503F" w:rsidP="00F8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F856AA" w:rsidRDefault="001E503F" w:rsidP="00F8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A3035B" w:rsidRDefault="001E503F" w:rsidP="00F835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30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A3035B" w:rsidRDefault="001E503F" w:rsidP="00F835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0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765C9F" w:rsidRDefault="00765C9F" w:rsidP="00F835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A3035B" w:rsidRDefault="00A3035B" w:rsidP="00F835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A3035B" w:rsidRDefault="001E503F" w:rsidP="00F835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6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AE03F2" w:rsidRDefault="001E503F" w:rsidP="00F835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E03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E503F" w:rsidRPr="005C163B" w:rsidTr="00F835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Default="001E503F" w:rsidP="00F835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F856AA" w:rsidRDefault="001E503F" w:rsidP="00F8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F856AA" w:rsidRDefault="001E503F" w:rsidP="00F8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A3035B" w:rsidRDefault="001E503F" w:rsidP="00F835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A3035B" w:rsidRDefault="001E503F" w:rsidP="00F835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03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F856AA" w:rsidRDefault="001E503F" w:rsidP="00F8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A3035B" w:rsidRDefault="00A3035B" w:rsidP="00F835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A3035B" w:rsidRDefault="001E503F" w:rsidP="00F835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6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03F" w:rsidRPr="00AE03F2" w:rsidRDefault="001E503F" w:rsidP="00F835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E03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612871" w:rsidRPr="003858F9" w:rsidRDefault="00580042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612871" w:rsidRPr="00580042" w:rsidRDefault="00580042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</w:p>
    <w:p w:rsidR="00612871" w:rsidRDefault="003858F9" w:rsidP="00F10E1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F10E1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игровая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3858F9" w:rsidRDefault="003858F9" w:rsidP="00F10E1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612871" w:rsidRDefault="003858F9" w:rsidP="00F10E1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F10E1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F10E1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опыты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12871" w:rsidRPr="003858F9" w:rsidRDefault="00580042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17.05.2023 № 358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 годовой план работы детского сада были внесены мероприятия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теме «О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защите детей от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развитию».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теме, 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также был подобран демонстрационный материал из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опыта работы других детских садов.</w:t>
      </w:r>
    </w:p>
    <w:p w:rsidR="00612871" w:rsidRPr="003858F9" w:rsidRDefault="00580042" w:rsidP="005800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стратегии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современных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условиях».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также проводились консультации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теме, оформлен информационный стенд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12871" w:rsidRPr="003858F9" w:rsidRDefault="00580042" w:rsidP="005800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физического развития проводятся </w:t>
      </w:r>
      <w:proofErr w:type="spell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образовательно-досуговые</w:t>
      </w:r>
      <w:proofErr w:type="spell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мероприятия: «Русские богатыри», «Кубок Победы»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A3035B">
        <w:rPr>
          <w:rFonts w:hAnsi="Times New Roman" w:cs="Times New Roman"/>
          <w:color w:val="000000"/>
          <w:sz w:val="24"/>
          <w:szCs w:val="24"/>
          <w:lang w:val="ru-RU"/>
        </w:rPr>
        <w:t xml:space="preserve">и т.д.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— согласно календарному плану воспитательной работы детского сада. Также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проводятся Дни здоровья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родителей. </w:t>
      </w:r>
    </w:p>
    <w:p w:rsidR="00612871" w:rsidRPr="003858F9" w:rsidRDefault="00580042" w:rsidP="005800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 осуществлялась работа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2871" w:rsidRPr="003858F9" w:rsidRDefault="00580042" w:rsidP="005800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27.06.2022 №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401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был рассмотрен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согласован план мероприятий, приуроченных к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Году педагога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наставника.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плана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дошкольниками проводились тематические беседы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занятия,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которых педагоги рассказывали 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профессии воспитателя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2871" w:rsidRPr="003858F9" w:rsidRDefault="00580042" w:rsidP="005800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 были организованы тематические выставки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разных форматах. Например, очные выставки фотографий «Мой воспитатель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деле». Чтобы повысить общественный престиж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статус педагогического труда, был организован конкурс чтецов среди воспитанников детского сада «Мой наставник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жизни»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12871" w:rsidRPr="003858F9" w:rsidRDefault="00580042" w:rsidP="005800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течение года был реализован совместный проект «Мой лучший друг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— воспитатель» совместно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детьми, педагогами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родителями. Такой проект помог сформировать у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дошкольников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родителей уважительное отношение к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профессии, 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также закрепить знания 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значимости воспитателя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цепочке воспитания ребенка.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торжественном мероприятии были награждены самые активные участники проекта памятными подарками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12871" w:rsidRPr="003858F9" w:rsidRDefault="003858F9" w:rsidP="005800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конкурсах профессионального мастерства. </w:t>
      </w:r>
    </w:p>
    <w:p w:rsidR="00612871" w:rsidRPr="003858F9" w:rsidRDefault="00FA2B29" w:rsidP="005800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32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мероприятия. Виды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612871" w:rsidRDefault="003858F9" w:rsidP="005800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5800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5800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выставки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5800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proofErr w:type="gramEnd"/>
      <w:r w:rsidR="00FA2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2871" w:rsidRDefault="00612871" w:rsidP="00FA2B29">
      <w:pPr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612871" w:rsidRPr="003858F9" w:rsidRDefault="00FA2B29" w:rsidP="00FA2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612871" w:rsidRPr="003858F9" w:rsidRDefault="00FA2B29" w:rsidP="00FA2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612871" w:rsidRDefault="003858F9" w:rsidP="00FA2B2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F83552" w:rsidRPr="00F83552" w:rsidRDefault="00F83552" w:rsidP="00F835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35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A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1BDE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Pr="00F835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детей с ОВЗ  в Детском саду не было. </w:t>
      </w:r>
    </w:p>
    <w:p w:rsidR="00F83552" w:rsidRPr="00F83552" w:rsidRDefault="00F83552" w:rsidP="00F835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3552">
        <w:rPr>
          <w:rFonts w:hAnsi="Times New Roman" w:cs="Times New Roman"/>
          <w:b/>
          <w:color w:val="000000"/>
          <w:sz w:val="24"/>
          <w:szCs w:val="24"/>
          <w:lang w:val="ru-RU"/>
        </w:rPr>
        <w:t>Логопедическую помощь</w:t>
      </w: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0B8D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г. </w:t>
      </w: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spellStart"/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>логопункте</w:t>
      </w:r>
      <w:proofErr w:type="spellEnd"/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получали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в возрасте </w:t>
      </w:r>
      <w:r w:rsidRPr="00F83552">
        <w:rPr>
          <w:rFonts w:ascii="Times New Roman" w:hAnsi="Times New Roman" w:cs="Times New Roman"/>
          <w:color w:val="000000"/>
          <w:sz w:val="24"/>
          <w:szCs w:val="24"/>
          <w:lang w:val="ru-RU"/>
        </w:rPr>
        <w:t>5 — 7</w:t>
      </w:r>
      <w:r w:rsidRPr="00AF72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355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«Положению о </w:t>
      </w:r>
      <w:proofErr w:type="spellStart"/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>логопункте</w:t>
      </w:r>
      <w:proofErr w:type="spellEnd"/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spellStart"/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>/с «Берёзка» р.п. Самойловка».</w:t>
      </w:r>
    </w:p>
    <w:p w:rsidR="00F83552" w:rsidRPr="00F83552" w:rsidRDefault="00F83552" w:rsidP="00F835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    Коррекционная работа проводилась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5E1BDE" w:rsidRPr="005E1BDE" w:rsidRDefault="005E1BDE" w:rsidP="005E1BDE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E1B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6103E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5E1B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23</w:t>
      </w:r>
      <w:r w:rsidRPr="005E1B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году воспитанники Детского сада приняли участие:</w:t>
      </w:r>
    </w:p>
    <w:p w:rsidR="005E1BDE" w:rsidRPr="0050470A" w:rsidRDefault="005E1BDE" w:rsidP="0050470A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1BDE">
        <w:rPr>
          <w:rFonts w:hAnsi="Times New Roman" w:cs="Times New Roman"/>
          <w:color w:val="000000"/>
          <w:sz w:val="24"/>
          <w:szCs w:val="24"/>
          <w:lang w:val="ru-RU"/>
        </w:rPr>
        <w:t xml:space="preserve">во Всероссийской </w:t>
      </w:r>
      <w:r w:rsidRPr="005E1BDE">
        <w:rPr>
          <w:rFonts w:ascii="Times New Roman" w:hAnsi="Times New Roman" w:cs="Times New Roman"/>
          <w:sz w:val="24"/>
          <w:szCs w:val="24"/>
          <w:lang w:val="ru-RU"/>
        </w:rPr>
        <w:t>детско-ю</w:t>
      </w:r>
      <w:r w:rsidR="00700B8D">
        <w:rPr>
          <w:rFonts w:ascii="Times New Roman" w:hAnsi="Times New Roman" w:cs="Times New Roman"/>
          <w:sz w:val="24"/>
          <w:szCs w:val="24"/>
          <w:lang w:val="ru-RU"/>
        </w:rPr>
        <w:t>ношеской акции «Окна ПОБЕДЫ-2023</w:t>
      </w:r>
      <w:r w:rsidRPr="005E1BDE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5E1BDE" w:rsidRPr="005E1BDE" w:rsidRDefault="005E1BDE" w:rsidP="005E1BDE">
      <w:pPr>
        <w:numPr>
          <w:ilvl w:val="0"/>
          <w:numId w:val="2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1BDE">
        <w:rPr>
          <w:rFonts w:hAnsi="Times New Roman" w:cs="Times New Roman"/>
          <w:color w:val="000000"/>
          <w:sz w:val="24"/>
          <w:szCs w:val="24"/>
          <w:lang w:val="ru-RU"/>
        </w:rPr>
        <w:t xml:space="preserve">во Всероссийской олимпиаде </w:t>
      </w:r>
      <w:r w:rsidRPr="005E1BD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«Юные эрудиты»;</w:t>
      </w:r>
    </w:p>
    <w:p w:rsidR="005E1BDE" w:rsidRPr="009D156B" w:rsidRDefault="005E1BDE" w:rsidP="005E1BD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>в муниципальной акции «Батарейка, сдавайся!»</w:t>
      </w:r>
      <w:r w:rsidR="0050470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BDE" w:rsidRPr="005E1BDE" w:rsidRDefault="005E1BDE" w:rsidP="005E1BD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359" w:rsidRPr="00062855" w:rsidRDefault="005E1BDE" w:rsidP="005E1BD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E1B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 w:rsidRPr="00C10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E1B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2A49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 w:rsidRPr="005E1B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9513" w:type="dxa"/>
        <w:tblLayout w:type="fixed"/>
        <w:tblLook w:val="0600"/>
      </w:tblPr>
      <w:tblGrid>
        <w:gridCol w:w="2462"/>
        <w:gridCol w:w="1948"/>
        <w:gridCol w:w="1701"/>
        <w:gridCol w:w="1385"/>
        <w:gridCol w:w="2017"/>
      </w:tblGrid>
      <w:tr w:rsidR="005E1BDE" w:rsidTr="00EA7D9C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DE" w:rsidRDefault="005E1BDE" w:rsidP="00635D3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DE" w:rsidRDefault="005E1BDE" w:rsidP="00635D3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DE" w:rsidRDefault="005E1BDE" w:rsidP="00635D3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DE" w:rsidRDefault="005E1BDE" w:rsidP="00635D3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DE" w:rsidRDefault="005E1BDE" w:rsidP="00635D3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5C253F" w:rsidRPr="00246C76" w:rsidTr="00EA7D9C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53F" w:rsidRPr="008F46E5" w:rsidRDefault="005C253F" w:rsidP="00157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53F" w:rsidRDefault="005C253F" w:rsidP="00157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53F" w:rsidRPr="00830877" w:rsidRDefault="005C253F" w:rsidP="00157B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3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253F" w:rsidRPr="005F542D" w:rsidRDefault="005C253F" w:rsidP="00157B1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</w:t>
            </w:r>
          </w:p>
          <w:p w:rsidR="005C253F" w:rsidRPr="008F46E5" w:rsidRDefault="005C253F" w:rsidP="00157B1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53F" w:rsidRDefault="005C253F" w:rsidP="00157B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 w:rsidRPr="0024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253F" w:rsidRDefault="005C253F" w:rsidP="00157B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253F" w:rsidRPr="00444847" w:rsidRDefault="005C253F" w:rsidP="00157B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435C5B" w:rsidRPr="00246C76" w:rsidTr="00EA7D9C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C5B" w:rsidRPr="00830877" w:rsidRDefault="00435C5B" w:rsidP="00157B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8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«Загадочные овощи»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C5B" w:rsidRPr="00830877" w:rsidRDefault="00435C5B" w:rsidP="00157B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8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викторина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C5B" w:rsidRPr="00830877" w:rsidRDefault="00435C5B" w:rsidP="00157B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Pr="00830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C5B" w:rsidRPr="00830877" w:rsidRDefault="00435C5B" w:rsidP="00157B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8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группа «Бабочки»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5C5B" w:rsidRPr="00830877" w:rsidRDefault="00435C5B" w:rsidP="00157B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</w:p>
          <w:p w:rsidR="00435C5B" w:rsidRDefault="00435C5B" w:rsidP="00157B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8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35C5B" w:rsidRPr="00737739" w:rsidRDefault="00435C5B" w:rsidP="00157B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435C5B" w:rsidRPr="00FA3E83" w:rsidTr="00EA7D9C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C5B" w:rsidRPr="005F542D" w:rsidRDefault="00435C5B" w:rsidP="00157B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5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«Подарок для мамы – своими руками»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C5B" w:rsidRPr="00074013" w:rsidRDefault="00435C5B" w:rsidP="00157B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C5B" w:rsidRPr="00830877" w:rsidRDefault="00435C5B" w:rsidP="00157B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E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C5B" w:rsidRPr="00830877" w:rsidRDefault="00435C5B" w:rsidP="00157B1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лата П.</w:t>
            </w:r>
          </w:p>
          <w:p w:rsidR="00435C5B" w:rsidRPr="00157B1C" w:rsidRDefault="00157B1C" w:rsidP="00157B1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Средняя </w:t>
            </w:r>
            <w:r w:rsidRPr="00157B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группа «Бабочки»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B1C" w:rsidRDefault="00435C5B" w:rsidP="00157B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Диплом Лауреата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  <w:r w:rsidRPr="0015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</w:t>
            </w:r>
          </w:p>
          <w:p w:rsidR="00157B1C" w:rsidRPr="00157B1C" w:rsidRDefault="00157B1C" w:rsidP="00157B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III</w:t>
            </w:r>
            <w:r w:rsidRPr="00157B1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</w:t>
            </w:r>
          </w:p>
        </w:tc>
      </w:tr>
      <w:tr w:rsidR="00A52E64" w:rsidRPr="00246C76" w:rsidTr="00EA7D9C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E64" w:rsidRPr="009D156B" w:rsidRDefault="009D156B" w:rsidP="00157B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r w:rsidR="00A52E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A52E64">
              <w:rPr>
                <w:rFonts w:hAnsi="Times New Roman" w:cs="Times New Roman"/>
                <w:color w:val="000000"/>
                <w:sz w:val="24"/>
                <w:szCs w:val="24"/>
              </w:rPr>
              <w:t>ожидании</w:t>
            </w:r>
            <w:proofErr w:type="spellEnd"/>
            <w:r w:rsidR="00A52E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2E64"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proofErr w:type="spellEnd"/>
            <w:r w:rsidR="00A52E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52E64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E64" w:rsidRPr="00074013" w:rsidRDefault="00A52E64" w:rsidP="00157B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E64" w:rsidRPr="00C839CD" w:rsidRDefault="00A52E64" w:rsidP="00157B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E64" w:rsidRPr="00C839CD" w:rsidRDefault="00A52E64" w:rsidP="00157B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E64" w:rsidRPr="00694FD7" w:rsidRDefault="00A52E64" w:rsidP="00157B1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Лауреата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1степени</w:t>
            </w:r>
          </w:p>
        </w:tc>
      </w:tr>
      <w:tr w:rsidR="00A52E64" w:rsidRPr="00246C76" w:rsidTr="00EA7D9C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E64" w:rsidRPr="005F542D" w:rsidRDefault="00A52E64" w:rsidP="00157B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54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«Лучшее Новогоднее декоративно-художественное оформление окна»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E64" w:rsidRPr="00C21448" w:rsidRDefault="00A52E64" w:rsidP="00157B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E64" w:rsidRPr="00C46BE3" w:rsidRDefault="00A52E64" w:rsidP="00157B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E64" w:rsidRPr="001C1520" w:rsidRDefault="00A52E64" w:rsidP="00157B1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15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2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E64" w:rsidRDefault="00A52E64" w:rsidP="00157B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</w:tr>
      <w:tr w:rsidR="001C1520" w:rsidRPr="00246C76" w:rsidTr="00EA7D9C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20" w:rsidRPr="005F542D" w:rsidRDefault="001C1520" w:rsidP="00157B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«Солнечный свет»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20" w:rsidRPr="001C1520" w:rsidRDefault="001C1520" w:rsidP="00157B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20" w:rsidRDefault="001C1520" w:rsidP="00157B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20" w:rsidRPr="001C1520" w:rsidRDefault="001C1520" w:rsidP="00157B1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группа № 1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520" w:rsidRDefault="001C1520" w:rsidP="001C15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</w:p>
          <w:p w:rsidR="001C1520" w:rsidRPr="001C1520" w:rsidRDefault="001C1520" w:rsidP="001C15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</w:tr>
      <w:tr w:rsidR="00A52E64" w:rsidRPr="00157B1C" w:rsidTr="00EA7D9C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E64" w:rsidRPr="00176F15" w:rsidRDefault="00A52E64" w:rsidP="00635D3B">
            <w:pPr>
              <w:pStyle w:val="a7"/>
              <w:ind w:right="5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76F15">
              <w:rPr>
                <w:sz w:val="24"/>
                <w:szCs w:val="24"/>
              </w:rPr>
              <w:t>«Леший -</w:t>
            </w:r>
            <w:r w:rsidRPr="00176F15">
              <w:rPr>
                <w:spacing w:val="-2"/>
                <w:sz w:val="24"/>
                <w:szCs w:val="24"/>
              </w:rPr>
              <w:t xml:space="preserve"> </w:t>
            </w:r>
            <w:r w:rsidRPr="00176F15">
              <w:rPr>
                <w:sz w:val="24"/>
                <w:szCs w:val="24"/>
              </w:rPr>
              <w:t>защитник</w:t>
            </w:r>
            <w:r w:rsidRPr="00176F15">
              <w:rPr>
                <w:spacing w:val="-4"/>
                <w:sz w:val="24"/>
                <w:szCs w:val="24"/>
              </w:rPr>
              <w:t xml:space="preserve"> </w:t>
            </w:r>
            <w:r w:rsidRPr="00176F15">
              <w:rPr>
                <w:sz w:val="24"/>
                <w:szCs w:val="24"/>
              </w:rPr>
              <w:t>леса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E64" w:rsidRDefault="00A52E64" w:rsidP="00635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E64" w:rsidRPr="007D3656" w:rsidRDefault="00A52E64" w:rsidP="00635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  <w:r w:rsidRPr="007D3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E64" w:rsidRPr="00165359" w:rsidRDefault="00A52E64" w:rsidP="00246C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Кирилл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</w:t>
            </w:r>
          </w:p>
          <w:p w:rsidR="00A52E64" w:rsidRDefault="00A704C9" w:rsidP="00246C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Дарья</w:t>
            </w:r>
            <w:r w:rsidR="00A52E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</w:t>
            </w:r>
          </w:p>
          <w:p w:rsidR="00A52E64" w:rsidRDefault="00A52E64" w:rsidP="00246C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Тимофе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 К.</w:t>
            </w:r>
          </w:p>
          <w:p w:rsidR="00A52E64" w:rsidRDefault="00A52E64" w:rsidP="00246C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2E64" w:rsidRDefault="00A52E64" w:rsidP="00246C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</w:t>
            </w:r>
            <w:r w:rsidRPr="0016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52E64" w:rsidRDefault="00A52E64" w:rsidP="00246C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B05BB" w:rsidRDefault="00A52E64" w:rsidP="00CB05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Елизавета К.</w:t>
            </w:r>
          </w:p>
          <w:p w:rsidR="00CB05BB" w:rsidRDefault="00CB05BB" w:rsidP="00CB05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Злата П.</w:t>
            </w:r>
          </w:p>
          <w:p w:rsidR="00CB05BB" w:rsidRDefault="00CB05BB" w:rsidP="00CB05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8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B05BB" w:rsidRPr="00165359" w:rsidRDefault="00CB05BB" w:rsidP="00CB05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08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услан С.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E64" w:rsidRPr="00165359" w:rsidRDefault="00A52E64" w:rsidP="00246C7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3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Диплом 2 место</w:t>
            </w:r>
          </w:p>
          <w:p w:rsidR="00A52E64" w:rsidRPr="00165359" w:rsidRDefault="00A52E64" w:rsidP="00246C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3 место</w:t>
            </w:r>
          </w:p>
          <w:p w:rsidR="00A52E64" w:rsidRDefault="00157B1C" w:rsidP="00246C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  <w:r w:rsidR="00A52E64" w:rsidRPr="0016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участника</w:t>
            </w:r>
          </w:p>
          <w:p w:rsidR="00157B1C" w:rsidRDefault="00157B1C" w:rsidP="00157B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  <w:r w:rsidRPr="0016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участника</w:t>
            </w:r>
          </w:p>
          <w:p w:rsidR="00157B1C" w:rsidRDefault="00157B1C" w:rsidP="00157B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  <w:r w:rsidRPr="0016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участника</w:t>
            </w:r>
          </w:p>
          <w:p w:rsidR="00157B1C" w:rsidRDefault="00157B1C" w:rsidP="00157B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  <w:r w:rsidRPr="0016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участника</w:t>
            </w:r>
          </w:p>
          <w:p w:rsidR="00CB05BB" w:rsidRPr="00246C76" w:rsidRDefault="00157B1C" w:rsidP="00CB05B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  <w:r w:rsidRPr="001653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участника</w:t>
            </w:r>
          </w:p>
        </w:tc>
      </w:tr>
      <w:tr w:rsidR="00A52E64" w:rsidTr="00EA7D9C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E64" w:rsidRPr="00165359" w:rsidRDefault="00A52E64" w:rsidP="00635D3B">
            <w:pPr>
              <w:ind w:left="66" w:right="2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 - ѐлка» в рамках областного экологического</w:t>
            </w:r>
            <w:r w:rsidRPr="00165359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6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1653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Pr="001653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653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ответе</w:t>
            </w:r>
            <w:r w:rsidRPr="0016535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653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планету»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E64" w:rsidRPr="00074013" w:rsidRDefault="00A52E64" w:rsidP="00635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E64" w:rsidRPr="006E4E69" w:rsidRDefault="00A52E64" w:rsidP="00635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  <w:r w:rsidRPr="006E4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2E64" w:rsidRPr="00246C76" w:rsidRDefault="00A52E64" w:rsidP="00635D3B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Кирилл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2E64" w:rsidRPr="00737739" w:rsidRDefault="00A52E64" w:rsidP="00635D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лауреата</w:t>
            </w:r>
            <w:proofErr w:type="spellEnd"/>
          </w:p>
        </w:tc>
      </w:tr>
      <w:tr w:rsidR="00144629" w:rsidRPr="00AE508E" w:rsidTr="00EA7D9C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629" w:rsidRPr="00431A5E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Весенний букет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629" w:rsidRPr="00431A5E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629" w:rsidRPr="00431A5E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629" w:rsidRPr="001B312E" w:rsidRDefault="00144629" w:rsidP="00AF3F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1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лиса Р.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Б.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П.</w:t>
            </w:r>
          </w:p>
          <w:p w:rsidR="00144629" w:rsidRPr="00431A5E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Б.</w:t>
            </w:r>
          </w:p>
          <w:p w:rsidR="00144629" w:rsidRDefault="00144629" w:rsidP="00AF3F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1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 Г</w:t>
            </w:r>
            <w:r w:rsidRPr="001B31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44629" w:rsidRPr="001B312E" w:rsidRDefault="00144629" w:rsidP="00AF3F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Богдан Н.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 Б.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К.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 Р.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Тимофей К.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иктория З.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 У.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 Д.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 С.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П.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 Т.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Ч.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В.</w:t>
            </w:r>
          </w:p>
          <w:p w:rsidR="00144629" w:rsidRDefault="00144629" w:rsidP="00AF3F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</w:t>
            </w:r>
          </w:p>
          <w:p w:rsidR="00144629" w:rsidRDefault="00144629" w:rsidP="00AF3F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4629" w:rsidRDefault="00144629" w:rsidP="00AF3F2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Алина В.</w:t>
            </w:r>
          </w:p>
          <w:p w:rsidR="00144629" w:rsidRDefault="00144629" w:rsidP="00AF3F2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4629" w:rsidRDefault="00144629" w:rsidP="00AF3F2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Варвара Р.</w:t>
            </w:r>
          </w:p>
          <w:p w:rsidR="00144629" w:rsidRDefault="00144629" w:rsidP="00AF3F2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4629" w:rsidRPr="008E63F5" w:rsidRDefault="00144629" w:rsidP="00AF3F2C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629" w:rsidRPr="001B312E" w:rsidRDefault="00144629" w:rsidP="00AF3F2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Грамота 1 место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1B31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E">
              <w:rPr>
                <w:rFonts w:ascii="Times New Roman" w:hAnsi="Times New Roman" w:cs="Times New Roman"/>
                <w:sz w:val="24"/>
                <w:szCs w:val="24"/>
              </w:rPr>
              <w:t>Грамота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A5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44629" w:rsidRPr="00BA3C44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E">
              <w:rPr>
                <w:rFonts w:ascii="Times New Roman" w:hAnsi="Times New Roman" w:cs="Times New Roman"/>
                <w:sz w:val="24"/>
                <w:szCs w:val="24"/>
              </w:rPr>
              <w:t>Грамота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A5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44629" w:rsidRPr="00DB423B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E">
              <w:rPr>
                <w:rFonts w:ascii="Times New Roman" w:hAnsi="Times New Roman" w:cs="Times New Roman"/>
                <w:sz w:val="24"/>
                <w:szCs w:val="24"/>
              </w:rPr>
              <w:t>Грамота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A5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44629" w:rsidRDefault="00144629" w:rsidP="00AF3F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1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 2 место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  <w:p w:rsidR="00144629" w:rsidRPr="008E63F5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2 </w:t>
            </w:r>
            <w:r w:rsidRPr="00431A5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44629" w:rsidRDefault="00144629" w:rsidP="00AF3F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4629" w:rsidRPr="0025371A" w:rsidRDefault="00144629" w:rsidP="00AF3F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31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 2 место</w:t>
            </w:r>
          </w:p>
          <w:p w:rsidR="00144629" w:rsidRDefault="00144629" w:rsidP="00AF3F2C">
            <w:pPr>
              <w:pStyle w:val="a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Грамота 3 место</w:t>
            </w:r>
          </w:p>
          <w:p w:rsidR="00144629" w:rsidRDefault="00144629" w:rsidP="00AF3F2C">
            <w:pPr>
              <w:pStyle w:val="a9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Грамота 3 место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B312E">
              <w:rPr>
                <w:rFonts w:hAnsi="Times New Roman" w:cs="Times New Roman"/>
                <w:color w:val="000000"/>
                <w:sz w:val="24"/>
                <w:szCs w:val="24"/>
              </w:rPr>
              <w:t>Грамота 3 место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E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E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 место Грамота 3 место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  <w:p w:rsidR="00144629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629" w:rsidRPr="008E63F5" w:rsidRDefault="00144629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  <w:p w:rsidR="00144629" w:rsidRDefault="00144629" w:rsidP="00AF3F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4629" w:rsidRDefault="00AE508E" w:rsidP="00AF3F2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  <w:p w:rsidR="00AE508E" w:rsidRDefault="00AE508E" w:rsidP="00AF3F2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5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  <w:p w:rsidR="00AE508E" w:rsidRDefault="00AE508E" w:rsidP="00AF3F2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  <w:proofErr w:type="spellEnd"/>
          </w:p>
          <w:p w:rsidR="00AE508E" w:rsidRPr="00AE508E" w:rsidRDefault="00AE508E" w:rsidP="00AF3F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  <w:proofErr w:type="spellEnd"/>
          </w:p>
        </w:tc>
      </w:tr>
      <w:tr w:rsidR="00144629" w:rsidRPr="00AF3F2C" w:rsidTr="00EA7D9C">
        <w:trPr>
          <w:trHeight w:val="2607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629" w:rsidRPr="005C160A" w:rsidRDefault="00144629" w:rsidP="001B312E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</w:pPr>
            <w:r w:rsidRPr="00AD4A4C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«</w:t>
            </w:r>
            <w:proofErr w:type="spellStart"/>
            <w:r w:rsidRPr="00AD4A4C">
              <w:rPr>
                <w:rFonts w:ascii="Times New Roman" w:hAnsi="Times New Roman"/>
                <w:sz w:val="24"/>
                <w:szCs w:val="24"/>
                <w:highlight w:val="white"/>
              </w:rPr>
              <w:t>Красота</w:t>
            </w:r>
            <w:proofErr w:type="spellEnd"/>
            <w:r w:rsidRPr="00AD4A4C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AD4A4C">
              <w:rPr>
                <w:rFonts w:ascii="Times New Roman" w:hAnsi="Times New Roman"/>
                <w:sz w:val="24"/>
                <w:szCs w:val="24"/>
                <w:highlight w:val="white"/>
              </w:rPr>
              <w:t>России</w:t>
            </w:r>
            <w:proofErr w:type="spellEnd"/>
            <w:r w:rsidRPr="00AD4A4C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629" w:rsidRPr="00AD4A4C" w:rsidRDefault="00144629" w:rsidP="001B312E">
            <w:pPr>
              <w:spacing w:before="0" w:beforeAutospacing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4A4C">
              <w:rPr>
                <w:rFonts w:ascii="Times New Roman" w:hAnsi="Times New Roman"/>
                <w:sz w:val="24"/>
                <w:szCs w:val="24"/>
                <w:highlight w:val="white"/>
              </w:rPr>
              <w:t>Муниципальн</w:t>
            </w:r>
            <w:r w:rsidRPr="00AD4A4C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  <w:r w:rsidRPr="00AD4A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629" w:rsidRPr="003E112C" w:rsidRDefault="00144629" w:rsidP="001B312E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3E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3F2C" w:rsidRPr="00431A5E" w:rsidRDefault="00AF3F2C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Б.</w:t>
            </w:r>
          </w:p>
          <w:p w:rsidR="00AF3F2C" w:rsidRDefault="00AF3F2C" w:rsidP="00AF3F2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D6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Амирам</w:t>
            </w:r>
            <w:proofErr w:type="spellEnd"/>
            <w:r w:rsidRPr="007D6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</w:t>
            </w:r>
          </w:p>
          <w:p w:rsidR="00144629" w:rsidRPr="00635D3B" w:rsidRDefault="00144629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Кирилл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</w:t>
            </w:r>
          </w:p>
          <w:p w:rsidR="00144629" w:rsidRDefault="007D6686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Алин</w:t>
            </w:r>
            <w:r w:rsidR="00144629" w:rsidRPr="00635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1446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</w:t>
            </w:r>
          </w:p>
          <w:p w:rsidR="00144629" w:rsidRDefault="00144629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 Р.</w:t>
            </w:r>
          </w:p>
          <w:p w:rsidR="007D6686" w:rsidRDefault="007D6686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Алексей К.</w:t>
            </w:r>
          </w:p>
          <w:p w:rsidR="007D6686" w:rsidRDefault="007D6686" w:rsidP="007D66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D6686" w:rsidRDefault="007D6686" w:rsidP="007D66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Дмитрий П.</w:t>
            </w:r>
          </w:p>
          <w:p w:rsidR="00E94D78" w:rsidRDefault="00E94D78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Мария П.</w:t>
            </w:r>
          </w:p>
          <w:p w:rsidR="00144629" w:rsidRDefault="00144629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44629" w:rsidRDefault="00144629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4629" w:rsidRDefault="00144629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</w:t>
            </w:r>
          </w:p>
          <w:p w:rsidR="00144629" w:rsidRPr="00635D3B" w:rsidRDefault="00144629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4629" w:rsidRDefault="00144629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Тимофей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</w:t>
            </w:r>
          </w:p>
          <w:p w:rsidR="00E94D78" w:rsidRDefault="00E94D78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94D78" w:rsidRPr="00635D3B" w:rsidRDefault="00E94D78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3F2C" w:rsidRPr="00BA3C44" w:rsidRDefault="00AF3F2C" w:rsidP="00AF3F2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E">
              <w:rPr>
                <w:rFonts w:ascii="Times New Roman" w:hAnsi="Times New Roman" w:cs="Times New Roman"/>
                <w:sz w:val="24"/>
                <w:szCs w:val="24"/>
              </w:rPr>
              <w:t>Грамота 1</w:t>
            </w:r>
            <w:r w:rsidR="00E94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A5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F3F2C" w:rsidRDefault="00AF3F2C" w:rsidP="001B31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4D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 2 место</w:t>
            </w:r>
          </w:p>
          <w:p w:rsidR="00144629" w:rsidRPr="00635D3B" w:rsidRDefault="00E94D78" w:rsidP="001B31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 w:rsidR="00144629" w:rsidRPr="00635D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место</w:t>
            </w:r>
          </w:p>
          <w:p w:rsidR="00144629" w:rsidRPr="00635D3B" w:rsidRDefault="00E94D78" w:rsidP="001B31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 w:rsidR="00144629" w:rsidRPr="00635D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место</w:t>
            </w:r>
          </w:p>
          <w:p w:rsidR="00144629" w:rsidRPr="00635D3B" w:rsidRDefault="00E94D78" w:rsidP="001B31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 w:rsidR="00144629" w:rsidRPr="00635D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место</w:t>
            </w:r>
          </w:p>
          <w:p w:rsidR="007D6686" w:rsidRDefault="007D6686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 3 место</w:t>
            </w:r>
          </w:p>
          <w:p w:rsidR="007D6686" w:rsidRDefault="007D6686" w:rsidP="007D668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Грамота </w:t>
            </w:r>
            <w:r w:rsidR="00E94D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A7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  <w:p w:rsidR="00E94D78" w:rsidRDefault="007D6686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Грамота </w:t>
            </w:r>
            <w:r w:rsidR="00E94D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A7D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  <w:p w:rsidR="00E94D78" w:rsidRDefault="007D6686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Грамота 3 место</w:t>
            </w:r>
          </w:p>
          <w:p w:rsidR="00144629" w:rsidRDefault="00144629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  <w:p w:rsidR="00144629" w:rsidRDefault="00144629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  <w:p w:rsidR="00144629" w:rsidRDefault="00144629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  <w:p w:rsidR="00E94D78" w:rsidRPr="00635D3B" w:rsidRDefault="00E94D78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144629" w:rsidTr="00EA7D9C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629" w:rsidRDefault="00144629" w:rsidP="001B312E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Новогодняя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игрушка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629" w:rsidRPr="00AD4A4C" w:rsidRDefault="00144629" w:rsidP="00635D3B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AD4A4C">
              <w:rPr>
                <w:rFonts w:ascii="Times New Roman" w:hAnsi="Times New Roman"/>
                <w:sz w:val="24"/>
                <w:szCs w:val="24"/>
                <w:highlight w:val="white"/>
              </w:rPr>
              <w:t>Муниципальн</w:t>
            </w:r>
            <w:r w:rsidRPr="00AD4A4C">
              <w:rPr>
                <w:rFonts w:ascii="Times New Roman" w:hAnsi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629" w:rsidRPr="00877977" w:rsidRDefault="00144629" w:rsidP="00635D3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 2023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4629" w:rsidRPr="00BF6E09" w:rsidRDefault="00144629" w:rsidP="00BF6E0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Б.</w:t>
            </w:r>
          </w:p>
          <w:p w:rsidR="00144629" w:rsidRPr="00635D3B" w:rsidRDefault="00144629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Кирилл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</w:t>
            </w:r>
          </w:p>
          <w:p w:rsidR="00144629" w:rsidRPr="00635D3B" w:rsidRDefault="00144629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Алиса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</w:t>
            </w:r>
            <w:r w:rsidRPr="00635D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44629" w:rsidRPr="00635D3B" w:rsidRDefault="00144629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 Р.</w:t>
            </w:r>
          </w:p>
          <w:p w:rsidR="00144629" w:rsidRDefault="00144629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4629" w:rsidRPr="00C7338F" w:rsidRDefault="00144629" w:rsidP="001B31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3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Архип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</w:t>
            </w:r>
          </w:p>
        </w:tc>
        <w:tc>
          <w:tcPr>
            <w:tcW w:w="20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629" w:rsidRPr="00144629" w:rsidRDefault="00144629" w:rsidP="00BF6E0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31A5E">
              <w:rPr>
                <w:rFonts w:ascii="Times New Roman" w:hAnsi="Times New Roman" w:cs="Times New Roman"/>
                <w:sz w:val="24"/>
                <w:szCs w:val="24"/>
              </w:rPr>
              <w:t>Грамота 1</w:t>
            </w:r>
            <w:r w:rsidR="00A70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1A5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44629" w:rsidRPr="00635D3B" w:rsidRDefault="00144629" w:rsidP="001B31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 w:rsidRPr="00635D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место</w:t>
            </w:r>
          </w:p>
          <w:p w:rsidR="00144629" w:rsidRPr="00635D3B" w:rsidRDefault="00144629" w:rsidP="001B31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 w:rsidRPr="00635D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 место</w:t>
            </w:r>
          </w:p>
          <w:p w:rsidR="00144629" w:rsidRPr="00635D3B" w:rsidRDefault="00144629" w:rsidP="001B31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5D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  <w:p w:rsidR="00144629" w:rsidRPr="00F950D6" w:rsidRDefault="00144629" w:rsidP="001B312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  <w:proofErr w:type="spellEnd"/>
          </w:p>
        </w:tc>
      </w:tr>
    </w:tbl>
    <w:p w:rsidR="005E1BDE" w:rsidRDefault="005E1BDE" w:rsidP="005E1BDE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2A4987" w:rsidRPr="003858F9" w:rsidRDefault="002A4987" w:rsidP="002A49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Детском саду организован в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ДО, и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</w:t>
      </w:r>
      <w:r w:rsidRPr="002A4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2A4987" w:rsidRDefault="002A4987" w:rsidP="002A49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3858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612871" w:rsidRPr="003858F9" w:rsidRDefault="00193A94" w:rsidP="00193A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612871" w:rsidRPr="003858F9" w:rsidRDefault="003858F9" w:rsidP="00193A9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612871" w:rsidRPr="003858F9" w:rsidRDefault="003858F9" w:rsidP="00193A9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612871" w:rsidRDefault="003858F9" w:rsidP="00193A9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3858F9" w:rsidRDefault="003858F9" w:rsidP="00193A94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2871" w:rsidRPr="003858F9" w:rsidRDefault="00694015" w:rsidP="00193A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612871" w:rsidRPr="003858F9" w:rsidRDefault="00694015" w:rsidP="00193A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612871" w:rsidRPr="003858F9" w:rsidRDefault="003858F9" w:rsidP="00193A9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612871" w:rsidRPr="003858F9" w:rsidRDefault="003858F9" w:rsidP="00193A9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612871" w:rsidRPr="003858F9" w:rsidRDefault="003858F9" w:rsidP="00193A9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612871" w:rsidRPr="003858F9" w:rsidRDefault="003858F9" w:rsidP="00193A9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612871" w:rsidRPr="003858F9" w:rsidRDefault="003858F9" w:rsidP="00193A94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612871" w:rsidRPr="003858F9" w:rsidRDefault="003858F9" w:rsidP="00193A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612871" w:rsidRPr="003858F9" w:rsidRDefault="00694015" w:rsidP="00193A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612871" w:rsidRPr="00694015" w:rsidRDefault="00694015" w:rsidP="00193A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форм работы </w:t>
      </w:r>
      <w:proofErr w:type="spell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офлайн</w:t>
      </w:r>
      <w:proofErr w:type="spell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858F9" w:rsidRPr="006940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694015">
        <w:rPr>
          <w:rFonts w:hAnsi="Times New Roman" w:cs="Times New Roman"/>
          <w:color w:val="000000"/>
          <w:sz w:val="24"/>
          <w:szCs w:val="24"/>
          <w:lang w:val="ru-RU"/>
        </w:rPr>
        <w:t>запросу родителей педагогами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694015">
        <w:rPr>
          <w:rFonts w:hAnsi="Times New Roman" w:cs="Times New Roman"/>
          <w:color w:val="000000"/>
          <w:sz w:val="24"/>
          <w:szCs w:val="24"/>
          <w:lang w:val="ru-RU"/>
        </w:rPr>
        <w:t>специалистами были проведены:</w:t>
      </w:r>
    </w:p>
    <w:p w:rsidR="00612871" w:rsidRPr="003858F9" w:rsidRDefault="00193A94" w:rsidP="00193A9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групповые консультации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612871" w:rsidRPr="003858F9" w:rsidRDefault="00193A94" w:rsidP="00193A9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612871" w:rsidRDefault="00193A94" w:rsidP="00193A9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858F9">
        <w:rPr>
          <w:rFonts w:hAnsi="Times New Roman" w:cs="Times New Roman"/>
          <w:color w:val="000000"/>
          <w:sz w:val="24"/>
          <w:szCs w:val="24"/>
        </w:rPr>
        <w:t>4 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193A94" w:rsidP="00193A94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тренингов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>.</w:t>
      </w:r>
    </w:p>
    <w:p w:rsidR="00612871" w:rsidRDefault="00694015" w:rsidP="0069401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="003858F9" w:rsidRPr="003858F9">
        <w:rPr>
          <w:lang w:val="ru-RU"/>
        </w:rPr>
        <w:br/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Оздоровительный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процесс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>:</w:t>
      </w:r>
    </w:p>
    <w:p w:rsidR="00612871" w:rsidRDefault="003858F9" w:rsidP="0069401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3858F9" w:rsidRDefault="003858F9" w:rsidP="0069401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:rsidR="00612871" w:rsidRPr="003858F9" w:rsidRDefault="003858F9" w:rsidP="0069401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612871" w:rsidRPr="003858F9" w:rsidRDefault="003858F9" w:rsidP="0069401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612871" w:rsidRDefault="003858F9" w:rsidP="0069401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69401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3858F9" w:rsidRDefault="003858F9" w:rsidP="0069401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46773D" w:rsidRPr="0046773D" w:rsidRDefault="003858F9" w:rsidP="00694015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6773D" w:rsidRPr="0046773D" w:rsidRDefault="0046773D" w:rsidP="0046773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78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 w:rsidR="00D34286">
        <w:rPr>
          <w:rFonts w:ascii="Times New Roman" w:hAnsi="Times New Roman" w:cs="Times New Roman"/>
          <w:color w:val="000000"/>
          <w:sz w:val="24"/>
          <w:szCs w:val="24"/>
          <w:lang w:val="ru-RU"/>
        </w:rPr>
        <w:t>74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%), со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 </w:t>
      </w:r>
      <w:r w:rsidR="00D34286">
        <w:rPr>
          <w:rFonts w:ascii="Times New Roman" w:hAnsi="Times New Roman" w:cs="Times New Roman"/>
          <w:color w:val="000000"/>
          <w:sz w:val="24"/>
          <w:szCs w:val="24"/>
          <w:lang w:val="ru-RU"/>
        </w:rPr>
        <w:t>27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4286">
        <w:rPr>
          <w:rFonts w:ascii="Times New Roman" w:hAnsi="Times New Roman" w:cs="Times New Roman"/>
          <w:color w:val="000000"/>
          <w:sz w:val="24"/>
          <w:szCs w:val="24"/>
          <w:lang w:val="ru-RU"/>
        </w:rPr>
        <w:t>(25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%), с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третьей — 1 (1 %), с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четвертой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0 (0 %).</w:t>
      </w:r>
    </w:p>
    <w:p w:rsidR="0046773D" w:rsidRPr="0046773D" w:rsidRDefault="00D34286" w:rsidP="0046773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объеме. В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возрастные и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личностно-ориентированный подход к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детям.</w:t>
      </w:r>
    </w:p>
    <w:p w:rsidR="00612871" w:rsidRPr="003858F9" w:rsidRDefault="003858F9" w:rsidP="0069401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612871" w:rsidRPr="003858F9" w:rsidRDefault="00313944" w:rsidP="0069401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47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 18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612871" w:rsidRDefault="003858F9" w:rsidP="0069401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1644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442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612871" w:rsidRDefault="003858F9" w:rsidP="00694015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F7B5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7B5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612871" w:rsidRPr="003858F9" w:rsidRDefault="003858F9" w:rsidP="0069401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612871" w:rsidRDefault="003858F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470F9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70F9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5D56" w:rsidRPr="00470F9F" w:rsidRDefault="003858F9" w:rsidP="00470F9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F9F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F9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70F9F" w:rsidRPr="00470F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0F9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70F9F">
        <w:rPr>
          <w:rFonts w:hAnsi="Times New Roman" w:cs="Times New Roman"/>
          <w:color w:val="000000"/>
          <w:sz w:val="24"/>
          <w:szCs w:val="24"/>
        </w:rPr>
        <w:t> </w:t>
      </w:r>
      <w:r w:rsidR="00470F9F">
        <w:rPr>
          <w:rFonts w:hAnsi="Times New Roman" w:cs="Times New Roman"/>
          <w:color w:val="000000"/>
          <w:sz w:val="24"/>
          <w:szCs w:val="24"/>
          <w:lang w:val="ru-RU"/>
        </w:rPr>
        <w:t>музыкальный руководитель</w:t>
      </w:r>
      <w:r w:rsidRPr="00470F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D56" w:rsidRPr="006262E9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b/>
          <w:i/>
          <w:color w:val="000000"/>
          <w:shd w:val="clear" w:color="auto" w:fill="FFFFFF"/>
        </w:rPr>
        <w:t>Квалификационный уровень</w:t>
      </w:r>
      <w:r w:rsidRPr="006262E9">
        <w:rPr>
          <w:rFonts w:cs="Times New Roman"/>
          <w:color w:val="000000"/>
          <w:shd w:val="clear" w:color="auto" w:fill="FFFFFF"/>
        </w:rPr>
        <w:t>:</w:t>
      </w:r>
    </w:p>
    <w:p w:rsidR="00FD5D56" w:rsidRPr="006262E9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Высшая квалификационная категория  </w:t>
      </w:r>
      <w:r w:rsidR="000531F1">
        <w:rPr>
          <w:rFonts w:cs="Times New Roman"/>
          <w:color w:val="000000"/>
          <w:shd w:val="clear" w:color="auto" w:fill="FFFFFF"/>
        </w:rPr>
        <w:t>-</w:t>
      </w:r>
      <w:r w:rsidRPr="006262E9">
        <w:rPr>
          <w:rFonts w:cs="Times New Roman"/>
          <w:color w:val="000000"/>
          <w:shd w:val="clear" w:color="auto" w:fill="FFFFFF"/>
        </w:rPr>
        <w:t xml:space="preserve">   </w:t>
      </w:r>
      <w:r w:rsidR="002833F6">
        <w:rPr>
          <w:rFonts w:cs="Times New Roman"/>
          <w:color w:val="000000"/>
          <w:shd w:val="clear" w:color="auto" w:fill="FFFFFF"/>
        </w:rPr>
        <w:t>5 педагогов – 28</w:t>
      </w:r>
      <w:r>
        <w:rPr>
          <w:rFonts w:cs="Times New Roman"/>
          <w:color w:val="000000"/>
          <w:shd w:val="clear" w:color="auto" w:fill="FFFFFF"/>
        </w:rPr>
        <w:t xml:space="preserve"> %</w:t>
      </w:r>
    </w:p>
    <w:p w:rsidR="00FD5D56" w:rsidRPr="006262E9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Первая квалификационная категория     </w:t>
      </w:r>
      <w:r w:rsidR="000531F1">
        <w:rPr>
          <w:rFonts w:cs="Times New Roman"/>
          <w:color w:val="000000"/>
          <w:shd w:val="clear" w:color="auto" w:fill="FFFFFF"/>
        </w:rPr>
        <w:t xml:space="preserve">- </w:t>
      </w:r>
      <w:r w:rsidR="002833F6">
        <w:rPr>
          <w:rFonts w:cs="Times New Roman"/>
          <w:color w:val="000000"/>
          <w:shd w:val="clear" w:color="auto" w:fill="FFFFFF"/>
        </w:rPr>
        <w:t>7</w:t>
      </w:r>
      <w:r w:rsidRPr="006262E9">
        <w:rPr>
          <w:rFonts w:cs="Times New Roman"/>
          <w:color w:val="000000"/>
          <w:shd w:val="clear" w:color="auto" w:fill="FFFFFF"/>
        </w:rPr>
        <w:t xml:space="preserve"> педагогов –</w:t>
      </w:r>
      <w:r w:rsidR="002833F6">
        <w:rPr>
          <w:rFonts w:cs="Times New Roman"/>
          <w:color w:val="000000"/>
          <w:shd w:val="clear" w:color="auto" w:fill="FFFFFF"/>
        </w:rPr>
        <w:t xml:space="preserve"> 39</w:t>
      </w:r>
      <w:r w:rsidRPr="006262E9">
        <w:rPr>
          <w:rFonts w:cs="Times New Roman"/>
          <w:color w:val="000000"/>
          <w:shd w:val="clear" w:color="auto" w:fill="FFFFFF"/>
        </w:rPr>
        <w:t xml:space="preserve"> %</w:t>
      </w:r>
    </w:p>
    <w:p w:rsidR="00FD5D56" w:rsidRPr="006262E9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Без категории                                             </w:t>
      </w:r>
      <w:r w:rsidR="000531F1">
        <w:rPr>
          <w:rFonts w:cs="Times New Roman"/>
          <w:color w:val="000000"/>
          <w:shd w:val="clear" w:color="auto" w:fill="FFFFFF"/>
        </w:rPr>
        <w:t xml:space="preserve">- </w:t>
      </w:r>
      <w:r>
        <w:rPr>
          <w:rFonts w:cs="Times New Roman"/>
          <w:color w:val="000000"/>
          <w:shd w:val="clear" w:color="auto" w:fill="FFFFFF"/>
        </w:rPr>
        <w:t>1</w:t>
      </w:r>
      <w:r w:rsidRPr="006262E9">
        <w:rPr>
          <w:rFonts w:cs="Times New Roman"/>
          <w:color w:val="000000"/>
          <w:shd w:val="clear" w:color="auto" w:fill="FFFFFF"/>
        </w:rPr>
        <w:t xml:space="preserve"> педагог </w:t>
      </w:r>
      <w:r w:rsidR="00470F9F">
        <w:rPr>
          <w:rFonts w:cs="Times New Roman"/>
          <w:color w:val="000000"/>
          <w:shd w:val="clear" w:color="auto" w:fill="FFFFFF"/>
        </w:rPr>
        <w:t xml:space="preserve"> (</w:t>
      </w:r>
      <w:proofErr w:type="spellStart"/>
      <w:r w:rsidR="00470F9F">
        <w:rPr>
          <w:rFonts w:cs="Times New Roman"/>
          <w:color w:val="000000"/>
          <w:shd w:val="clear" w:color="auto" w:fill="FFFFFF"/>
        </w:rPr>
        <w:t>д</w:t>
      </w:r>
      <w:proofErr w:type="spellEnd"/>
      <w:r w:rsidR="00470F9F">
        <w:rPr>
          <w:rFonts w:cs="Times New Roman"/>
          <w:color w:val="000000"/>
          <w:shd w:val="clear" w:color="auto" w:fill="FFFFFF"/>
        </w:rPr>
        <w:t xml:space="preserve">/о) </w:t>
      </w:r>
      <w:r w:rsidRPr="006262E9">
        <w:rPr>
          <w:rFonts w:cs="Times New Roman"/>
          <w:color w:val="000000"/>
          <w:shd w:val="clear" w:color="auto" w:fill="FFFFFF"/>
        </w:rPr>
        <w:t xml:space="preserve">– </w:t>
      </w:r>
      <w:r>
        <w:rPr>
          <w:rFonts w:cs="Times New Roman"/>
          <w:color w:val="000000"/>
          <w:shd w:val="clear" w:color="auto" w:fill="FFFFFF"/>
        </w:rPr>
        <w:t xml:space="preserve">5 </w:t>
      </w:r>
      <w:r w:rsidRPr="006262E9">
        <w:rPr>
          <w:rFonts w:cs="Times New Roman"/>
          <w:color w:val="000000"/>
          <w:shd w:val="clear" w:color="auto" w:fill="FFFFFF"/>
        </w:rPr>
        <w:t>%</w:t>
      </w:r>
    </w:p>
    <w:p w:rsidR="00FD5D56" w:rsidRPr="006262E9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Соответствие занимаемой должности     </w:t>
      </w:r>
      <w:r w:rsidR="000531F1">
        <w:rPr>
          <w:rFonts w:cs="Times New Roman"/>
          <w:color w:val="000000"/>
          <w:shd w:val="clear" w:color="auto" w:fill="FFFFFF"/>
        </w:rPr>
        <w:t xml:space="preserve">- </w:t>
      </w:r>
      <w:r>
        <w:rPr>
          <w:rFonts w:cs="Times New Roman"/>
          <w:color w:val="000000"/>
          <w:shd w:val="clear" w:color="auto" w:fill="FFFFFF"/>
        </w:rPr>
        <w:t>5 педагогов -28 %</w:t>
      </w:r>
    </w:p>
    <w:p w:rsidR="00FD5D56" w:rsidRPr="006262E9" w:rsidRDefault="00FD5D56" w:rsidP="00FD5D56">
      <w:pPr>
        <w:pStyle w:val="Standard"/>
        <w:rPr>
          <w:rFonts w:cs="Times New Roman"/>
          <w:b/>
          <w:i/>
          <w:color w:val="000000"/>
          <w:shd w:val="clear" w:color="auto" w:fill="FFFFFF"/>
        </w:rPr>
      </w:pPr>
      <w:r w:rsidRPr="006262E9">
        <w:rPr>
          <w:rFonts w:cs="Times New Roman"/>
          <w:b/>
          <w:i/>
          <w:color w:val="000000"/>
          <w:shd w:val="clear" w:color="auto" w:fill="FFFFFF"/>
        </w:rPr>
        <w:t>Образовательный уровень:</w:t>
      </w:r>
    </w:p>
    <w:p w:rsidR="00FD5D56" w:rsidRPr="006262E9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proofErr w:type="gramStart"/>
      <w:r w:rsidRPr="006262E9">
        <w:rPr>
          <w:rFonts w:cs="Times New Roman"/>
          <w:color w:val="000000"/>
          <w:shd w:val="clear" w:color="auto" w:fill="FFFFFF"/>
        </w:rPr>
        <w:t>Высшее</w:t>
      </w:r>
      <w:proofErr w:type="gramEnd"/>
      <w:r w:rsidRPr="006262E9">
        <w:rPr>
          <w:rFonts w:cs="Times New Roman"/>
          <w:color w:val="000000"/>
          <w:shd w:val="clear" w:color="auto" w:fill="FFFFFF"/>
        </w:rPr>
        <w:t xml:space="preserve"> профессиональное  </w:t>
      </w:r>
      <w:r w:rsidR="000531F1">
        <w:rPr>
          <w:rFonts w:cs="Times New Roman"/>
          <w:color w:val="000000"/>
          <w:shd w:val="clear" w:color="auto" w:fill="FFFFFF"/>
        </w:rPr>
        <w:t xml:space="preserve">- </w:t>
      </w:r>
      <w:r>
        <w:rPr>
          <w:rFonts w:cs="Times New Roman"/>
          <w:color w:val="000000"/>
          <w:shd w:val="clear" w:color="auto" w:fill="FFFFFF"/>
        </w:rPr>
        <w:t>15</w:t>
      </w:r>
      <w:r w:rsidRPr="006262E9">
        <w:rPr>
          <w:rFonts w:cs="Times New Roman"/>
          <w:color w:val="000000"/>
          <w:shd w:val="clear" w:color="auto" w:fill="FFFFFF"/>
        </w:rPr>
        <w:t xml:space="preserve"> педагогов – </w:t>
      </w:r>
      <w:r>
        <w:rPr>
          <w:rFonts w:cs="Times New Roman"/>
          <w:color w:val="000000"/>
          <w:shd w:val="clear" w:color="auto" w:fill="FFFFFF"/>
        </w:rPr>
        <w:t>83</w:t>
      </w:r>
      <w:r w:rsidRPr="006262E9">
        <w:rPr>
          <w:rFonts w:cs="Times New Roman"/>
          <w:color w:val="000000"/>
          <w:shd w:val="clear" w:color="auto" w:fill="FFFFFF"/>
        </w:rPr>
        <w:t xml:space="preserve"> %</w:t>
      </w:r>
    </w:p>
    <w:p w:rsidR="00FD5D56" w:rsidRPr="006262E9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>С</w:t>
      </w:r>
      <w:r>
        <w:rPr>
          <w:rFonts w:cs="Times New Roman"/>
          <w:color w:val="000000"/>
          <w:shd w:val="clear" w:color="auto" w:fill="FFFFFF"/>
        </w:rPr>
        <w:t xml:space="preserve">реднее специальное             </w:t>
      </w:r>
      <w:r w:rsidR="000531F1">
        <w:rPr>
          <w:rFonts w:cs="Times New Roman"/>
          <w:color w:val="000000"/>
          <w:shd w:val="clear" w:color="auto" w:fill="FFFFFF"/>
        </w:rPr>
        <w:t xml:space="preserve">- </w:t>
      </w:r>
      <w:r>
        <w:rPr>
          <w:rFonts w:cs="Times New Roman"/>
          <w:color w:val="000000"/>
          <w:shd w:val="clear" w:color="auto" w:fill="FFFFFF"/>
        </w:rPr>
        <w:t>3 педагога – 17</w:t>
      </w:r>
      <w:r w:rsidRPr="006262E9">
        <w:rPr>
          <w:rFonts w:cs="Times New Roman"/>
          <w:color w:val="000000"/>
          <w:shd w:val="clear" w:color="auto" w:fill="FFFFFF"/>
        </w:rPr>
        <w:t xml:space="preserve"> %</w:t>
      </w:r>
    </w:p>
    <w:p w:rsidR="00FD5D56" w:rsidRPr="006262E9" w:rsidRDefault="00FD5D56" w:rsidP="00FD5D56">
      <w:pPr>
        <w:pStyle w:val="Standard"/>
        <w:rPr>
          <w:rFonts w:cs="Times New Roman"/>
          <w:b/>
          <w:i/>
          <w:color w:val="000000"/>
          <w:shd w:val="clear" w:color="auto" w:fill="FFFFFF"/>
        </w:rPr>
      </w:pPr>
      <w:r w:rsidRPr="006262E9">
        <w:rPr>
          <w:rFonts w:cs="Times New Roman"/>
          <w:b/>
          <w:i/>
          <w:color w:val="000000"/>
          <w:shd w:val="clear" w:color="auto" w:fill="FFFFFF"/>
        </w:rPr>
        <w:t>Возрастной состав педагогического коллектива</w:t>
      </w:r>
      <w:r w:rsidR="00233134">
        <w:rPr>
          <w:rFonts w:cs="Times New Roman"/>
          <w:b/>
          <w:i/>
          <w:color w:val="000000"/>
          <w:shd w:val="clear" w:color="auto" w:fill="FFFFFF"/>
        </w:rPr>
        <w:t>:</w:t>
      </w:r>
    </w:p>
    <w:p w:rsidR="00FD5D56" w:rsidRPr="006262E9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40 -55 лет </w:t>
      </w:r>
      <w:r>
        <w:rPr>
          <w:rFonts w:cs="Times New Roman"/>
          <w:color w:val="000000"/>
          <w:shd w:val="clear" w:color="auto" w:fill="FFFFFF"/>
        </w:rPr>
        <w:t>и старше</w:t>
      </w:r>
      <w:r w:rsidRPr="006262E9">
        <w:rPr>
          <w:rFonts w:cs="Times New Roman"/>
          <w:color w:val="000000"/>
          <w:shd w:val="clear" w:color="auto" w:fill="FFFFFF"/>
        </w:rPr>
        <w:t xml:space="preserve">         </w:t>
      </w:r>
      <w:r w:rsidR="000531F1">
        <w:rPr>
          <w:rFonts w:cs="Times New Roman"/>
          <w:color w:val="000000"/>
          <w:shd w:val="clear" w:color="auto" w:fill="FFFFFF"/>
        </w:rPr>
        <w:t>-</w:t>
      </w:r>
      <w:r w:rsidRPr="006262E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14</w:t>
      </w:r>
      <w:r w:rsidRPr="006262E9">
        <w:rPr>
          <w:rFonts w:cs="Times New Roman"/>
          <w:color w:val="000000"/>
          <w:shd w:val="clear" w:color="auto" w:fill="FFFFFF"/>
        </w:rPr>
        <w:t xml:space="preserve"> педагогов -  </w:t>
      </w:r>
      <w:r>
        <w:rPr>
          <w:rFonts w:cs="Times New Roman"/>
          <w:color w:val="000000"/>
          <w:shd w:val="clear" w:color="auto" w:fill="FFFFFF"/>
        </w:rPr>
        <w:t xml:space="preserve">78 </w:t>
      </w:r>
      <w:r w:rsidRPr="006262E9">
        <w:rPr>
          <w:rFonts w:cs="Times New Roman"/>
          <w:color w:val="000000"/>
          <w:shd w:val="clear" w:color="auto" w:fill="FFFFFF"/>
        </w:rPr>
        <w:t>%</w:t>
      </w:r>
    </w:p>
    <w:p w:rsidR="00FD5D56" w:rsidRPr="006262E9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30-40 лет          </w:t>
      </w:r>
      <w:r>
        <w:rPr>
          <w:rFonts w:cs="Times New Roman"/>
          <w:color w:val="000000"/>
          <w:shd w:val="clear" w:color="auto" w:fill="FFFFFF"/>
        </w:rPr>
        <w:t xml:space="preserve">                </w:t>
      </w:r>
      <w:r w:rsidRPr="006262E9">
        <w:rPr>
          <w:rFonts w:cs="Times New Roman"/>
          <w:color w:val="000000"/>
          <w:shd w:val="clear" w:color="auto" w:fill="FFFFFF"/>
        </w:rPr>
        <w:t xml:space="preserve"> </w:t>
      </w:r>
      <w:r w:rsidR="000531F1">
        <w:rPr>
          <w:rFonts w:cs="Times New Roman"/>
          <w:color w:val="000000"/>
          <w:shd w:val="clear" w:color="auto" w:fill="FFFFFF"/>
        </w:rPr>
        <w:t>-</w:t>
      </w:r>
      <w:r w:rsidRPr="006262E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2</w:t>
      </w:r>
      <w:r w:rsidRPr="006262E9">
        <w:rPr>
          <w:rFonts w:cs="Times New Roman"/>
          <w:color w:val="000000"/>
          <w:shd w:val="clear" w:color="auto" w:fill="FFFFFF"/>
        </w:rPr>
        <w:t xml:space="preserve"> педагога – </w:t>
      </w:r>
      <w:r>
        <w:rPr>
          <w:rFonts w:cs="Times New Roman"/>
          <w:color w:val="000000"/>
          <w:shd w:val="clear" w:color="auto" w:fill="FFFFFF"/>
        </w:rPr>
        <w:t>11</w:t>
      </w:r>
      <w:r w:rsidRPr="006262E9">
        <w:rPr>
          <w:rFonts w:cs="Times New Roman"/>
          <w:color w:val="000000"/>
          <w:shd w:val="clear" w:color="auto" w:fill="FFFFFF"/>
        </w:rPr>
        <w:t xml:space="preserve"> %</w:t>
      </w:r>
    </w:p>
    <w:p w:rsidR="00FD5D56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20-30 лет           </w:t>
      </w:r>
      <w:r>
        <w:rPr>
          <w:rFonts w:cs="Times New Roman"/>
          <w:color w:val="000000"/>
          <w:shd w:val="clear" w:color="auto" w:fill="FFFFFF"/>
        </w:rPr>
        <w:t xml:space="preserve">                </w:t>
      </w:r>
      <w:r w:rsidRPr="006262E9">
        <w:rPr>
          <w:rFonts w:cs="Times New Roman"/>
          <w:color w:val="000000"/>
          <w:shd w:val="clear" w:color="auto" w:fill="FFFFFF"/>
        </w:rPr>
        <w:t xml:space="preserve"> </w:t>
      </w:r>
      <w:r w:rsidR="000531F1">
        <w:rPr>
          <w:rFonts w:cs="Times New Roman"/>
          <w:color w:val="000000"/>
          <w:shd w:val="clear" w:color="auto" w:fill="FFFFFF"/>
        </w:rPr>
        <w:t>-</w:t>
      </w:r>
      <w:r>
        <w:rPr>
          <w:rFonts w:cs="Times New Roman"/>
          <w:color w:val="000000"/>
          <w:shd w:val="clear" w:color="auto" w:fill="FFFFFF"/>
        </w:rPr>
        <w:t xml:space="preserve">2 педагог </w:t>
      </w:r>
      <w:r w:rsidRPr="006262E9">
        <w:rPr>
          <w:rFonts w:cs="Times New Roman"/>
          <w:color w:val="000000"/>
          <w:shd w:val="clear" w:color="auto" w:fill="FFFFFF"/>
        </w:rPr>
        <w:t xml:space="preserve"> – </w:t>
      </w:r>
      <w:r>
        <w:rPr>
          <w:rFonts w:cs="Times New Roman"/>
          <w:color w:val="000000"/>
          <w:shd w:val="clear" w:color="auto" w:fill="FFFFFF"/>
        </w:rPr>
        <w:t>11 %</w:t>
      </w:r>
    </w:p>
    <w:p w:rsidR="00233134" w:rsidRDefault="00233134" w:rsidP="00FD5D56">
      <w:pPr>
        <w:pStyle w:val="Standard"/>
        <w:rPr>
          <w:rFonts w:cs="Times New Roman"/>
          <w:b/>
          <w:i/>
          <w:color w:val="000000"/>
          <w:shd w:val="clear" w:color="auto" w:fill="FFFFFF"/>
        </w:rPr>
      </w:pPr>
      <w:r w:rsidRPr="00233134">
        <w:rPr>
          <w:rFonts w:cs="Times New Roman"/>
          <w:b/>
          <w:i/>
          <w:color w:val="000000"/>
          <w:shd w:val="clear" w:color="auto" w:fill="FFFFFF"/>
        </w:rPr>
        <w:t>Стаж педагогического состава:</w:t>
      </w:r>
    </w:p>
    <w:p w:rsidR="00233134" w:rsidRDefault="00233134" w:rsidP="00FD5D56">
      <w:pPr>
        <w:pStyle w:val="Standard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11 лет и больше                </w:t>
      </w:r>
      <w:r w:rsidR="000531F1">
        <w:rPr>
          <w:rFonts w:cs="Times New Roman"/>
          <w:color w:val="000000"/>
          <w:shd w:val="clear" w:color="auto" w:fill="FFFFFF"/>
        </w:rPr>
        <w:t>-</w:t>
      </w:r>
      <w:r w:rsidR="003C6819">
        <w:rPr>
          <w:rFonts w:cs="Times New Roman"/>
          <w:color w:val="000000"/>
          <w:shd w:val="clear" w:color="auto" w:fill="FFFFFF"/>
        </w:rPr>
        <w:t xml:space="preserve"> 13 педагогов</w:t>
      </w:r>
      <w:r w:rsidR="00EC7E0D">
        <w:rPr>
          <w:rFonts w:cs="Times New Roman"/>
          <w:color w:val="000000"/>
          <w:shd w:val="clear" w:color="auto" w:fill="FFFFFF"/>
        </w:rPr>
        <w:t xml:space="preserve"> – 72 %</w:t>
      </w:r>
    </w:p>
    <w:p w:rsidR="00233134" w:rsidRDefault="000531F1" w:rsidP="00FD5D56">
      <w:pPr>
        <w:pStyle w:val="Standard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от 6 лет до 10 лет</w:t>
      </w:r>
      <w:r w:rsidR="003C6819">
        <w:rPr>
          <w:rFonts w:cs="Times New Roman"/>
          <w:color w:val="000000"/>
          <w:shd w:val="clear" w:color="auto" w:fill="FFFFFF"/>
        </w:rPr>
        <w:t xml:space="preserve">              - 2 педагога</w:t>
      </w:r>
      <w:r w:rsidR="00EC7E0D">
        <w:rPr>
          <w:rFonts w:cs="Times New Roman"/>
          <w:color w:val="000000"/>
          <w:shd w:val="clear" w:color="auto" w:fill="FFFFFF"/>
        </w:rPr>
        <w:t xml:space="preserve"> – 11 %</w:t>
      </w:r>
    </w:p>
    <w:p w:rsidR="000531F1" w:rsidRPr="00233134" w:rsidRDefault="000531F1" w:rsidP="00FD5D56">
      <w:pPr>
        <w:pStyle w:val="Standard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до 5 лет</w:t>
      </w:r>
      <w:r w:rsidR="00877BB7">
        <w:rPr>
          <w:rFonts w:cs="Times New Roman"/>
          <w:color w:val="000000"/>
          <w:shd w:val="clear" w:color="auto" w:fill="FFFFFF"/>
        </w:rPr>
        <w:t xml:space="preserve"> </w:t>
      </w:r>
      <w:r w:rsidR="003C6819">
        <w:rPr>
          <w:rFonts w:cs="Times New Roman"/>
          <w:color w:val="000000"/>
          <w:shd w:val="clear" w:color="auto" w:fill="FFFFFF"/>
        </w:rPr>
        <w:t xml:space="preserve">                             - 3</w:t>
      </w:r>
      <w:r w:rsidR="00877BB7">
        <w:rPr>
          <w:rFonts w:cs="Times New Roman"/>
          <w:color w:val="000000"/>
          <w:shd w:val="clear" w:color="auto" w:fill="FFFFFF"/>
        </w:rPr>
        <w:t xml:space="preserve"> </w:t>
      </w:r>
      <w:r w:rsidR="00EC7E0D">
        <w:rPr>
          <w:rFonts w:cs="Times New Roman"/>
          <w:color w:val="000000"/>
          <w:shd w:val="clear" w:color="auto" w:fill="FFFFFF"/>
        </w:rPr>
        <w:t xml:space="preserve">педагога – 17 </w:t>
      </w:r>
      <w:r w:rsidR="00877BB7">
        <w:rPr>
          <w:rFonts w:cs="Times New Roman"/>
          <w:color w:val="000000"/>
          <w:shd w:val="clear" w:color="auto" w:fill="FFFFFF"/>
        </w:rPr>
        <w:t xml:space="preserve"> %</w:t>
      </w:r>
    </w:p>
    <w:p w:rsidR="00FD5D56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b/>
          <w:i/>
          <w:color w:val="000000"/>
          <w:shd w:val="clear" w:color="auto" w:fill="FFFFFF"/>
        </w:rPr>
        <w:t xml:space="preserve">Прохождение  КПК – </w:t>
      </w:r>
      <w:r w:rsidRPr="006262E9">
        <w:rPr>
          <w:rFonts w:cs="Times New Roman"/>
          <w:color w:val="000000"/>
          <w:shd w:val="clear" w:color="auto" w:fill="FFFFFF"/>
        </w:rPr>
        <w:t xml:space="preserve"> 100%.</w:t>
      </w:r>
    </w:p>
    <w:p w:rsidR="003E3C0D" w:rsidRDefault="003E3C0D" w:rsidP="003E3C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</w:p>
    <w:p w:rsidR="00FD5D56" w:rsidRDefault="00245640" w:rsidP="003E3C0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итогам 2023 года Детский сад перешел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3E3C0D" w:rsidRDefault="003E3C0D" w:rsidP="003E3C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FD5D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Детский сад укомплектован кадрами полностью. </w:t>
      </w:r>
    </w:p>
    <w:p w:rsidR="003E3C0D" w:rsidRPr="003E3C0D" w:rsidRDefault="003E3C0D" w:rsidP="003E3C0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F75EAB" w:rsidP="003E3C0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реализации ФОП 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3858F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организованы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612871" w:rsidRPr="003858F9" w:rsidRDefault="003858F9" w:rsidP="0024564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круглый стол «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Обновленная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612871" w:rsidRPr="003858F9" w:rsidRDefault="003858F9" w:rsidP="0024564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12871" w:rsidRDefault="003858F9" w:rsidP="0024564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районное заседание методических объединений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обновленной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(согласно 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</w:t>
      </w:r>
      <w:r w:rsidR="0024564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45640" w:rsidRPr="003858F9" w:rsidRDefault="00245640" w:rsidP="00245640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F75EAB" w:rsidP="002456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года все педагогические работники прошли курсы повышения квалификации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теме «Организация воспитательно-образовательного процесса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количестве 72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часов. </w:t>
      </w:r>
    </w:p>
    <w:p w:rsidR="00612871" w:rsidRPr="003858F9" w:rsidRDefault="00F75EAB" w:rsidP="00F75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24.03.2023 №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196.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проводилась работа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плану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612871" w:rsidRDefault="003858F9" w:rsidP="00F75EA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аналитико-диагностические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F75EA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F75EAB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организационно-методическое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12871" w:rsidRPr="003858F9" w:rsidRDefault="00F75EAB" w:rsidP="00F75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ноябре было проведено анкетирование «Что я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знаю об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аттестации».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проводились индивидуальные консультации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педагогами, аттестующими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СЗД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 категории.</w:t>
      </w:r>
    </w:p>
    <w:p w:rsidR="00612871" w:rsidRPr="003858F9" w:rsidRDefault="00F75EAB" w:rsidP="00F75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ноябре педагоги, которые имеют высшую квалификационную категорию, был организован круглый стол «Аттестация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новые категории "педагог-наставник"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"педагог-методист": вопросы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ответы».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ходе мероприятия были даны рекомендации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прохождению педагогами процедуры аттестации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новые квалификационные категории.</w:t>
      </w:r>
    </w:p>
    <w:p w:rsidR="00612871" w:rsidRPr="003858F9" w:rsidRDefault="003858F9" w:rsidP="00F75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году педагоги Детского сада приняли участие:</w:t>
      </w:r>
    </w:p>
    <w:p w:rsidR="007F1447" w:rsidRDefault="007F1447" w:rsidP="00F75EA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1447">
        <w:rPr>
          <w:rFonts w:hAnsi="Times New Roman" w:cs="Times New Roman"/>
          <w:color w:val="000000"/>
          <w:sz w:val="24"/>
          <w:szCs w:val="24"/>
          <w:lang w:val="ru-RU"/>
        </w:rPr>
        <w:t xml:space="preserve">во Всероссийском </w:t>
      </w:r>
      <w:r w:rsidR="003858F9" w:rsidRPr="007F1447">
        <w:rPr>
          <w:rFonts w:hAnsi="Times New Roman" w:cs="Times New Roman"/>
          <w:color w:val="000000"/>
          <w:sz w:val="24"/>
          <w:szCs w:val="24"/>
          <w:lang w:val="ru-RU"/>
        </w:rPr>
        <w:t>форуме</w:t>
      </w:r>
      <w:r w:rsidRPr="007F1447">
        <w:rPr>
          <w:rFonts w:hAnsi="Times New Roman" w:cs="Times New Roman"/>
          <w:color w:val="000000"/>
          <w:sz w:val="24"/>
          <w:szCs w:val="24"/>
          <w:lang w:val="ru-RU"/>
        </w:rPr>
        <w:t xml:space="preserve"> «Воспитатели России. Новые ориентиры»;</w:t>
      </w:r>
      <w:r w:rsidR="003858F9" w:rsidRPr="007F144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F4412" w:rsidRDefault="009F4412" w:rsidP="00F75EA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CF5F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</w:t>
      </w:r>
      <w:r w:rsidR="002315FE">
        <w:rPr>
          <w:rFonts w:hAnsi="Times New Roman" w:cs="Times New Roman"/>
          <w:color w:val="000000"/>
          <w:sz w:val="24"/>
          <w:szCs w:val="24"/>
          <w:lang w:val="ru-RU"/>
        </w:rPr>
        <w:t xml:space="preserve">йской научно-практической конференции «Высшее педагогическое образование в провинции: традиции и новации», посвящённой 90-летию </w:t>
      </w:r>
      <w:proofErr w:type="spellStart"/>
      <w:r w:rsidR="002315FE">
        <w:rPr>
          <w:rFonts w:hAnsi="Times New Roman" w:cs="Times New Roman"/>
          <w:color w:val="000000"/>
          <w:sz w:val="24"/>
          <w:szCs w:val="24"/>
          <w:lang w:val="ru-RU"/>
        </w:rPr>
        <w:t>Балашовского</w:t>
      </w:r>
      <w:proofErr w:type="spellEnd"/>
      <w:r w:rsidR="002315FE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института </w:t>
      </w:r>
      <w:r w:rsidR="00CF5F1D">
        <w:rPr>
          <w:rFonts w:hAnsi="Times New Roman" w:cs="Times New Roman"/>
          <w:color w:val="000000"/>
          <w:sz w:val="24"/>
          <w:szCs w:val="24"/>
          <w:lang w:val="ru-RU"/>
        </w:rPr>
        <w:t>(филиала) СГУ и Году педагога и наставника в Российской Федерации;</w:t>
      </w:r>
    </w:p>
    <w:p w:rsidR="00CF5F1D" w:rsidRDefault="00CF5F1D" w:rsidP="00CF5F1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Всероссийской олимпиаде «Образовательный марафон»;</w:t>
      </w:r>
    </w:p>
    <w:p w:rsidR="00CF5F1D" w:rsidRDefault="00C0301D" w:rsidP="00F75EA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Всероссийской олимпиаде «Финансовая компетентность педагога дошкольной образовательной организации в современных условиях»;</w:t>
      </w:r>
    </w:p>
    <w:p w:rsidR="00E61546" w:rsidRPr="00E61546" w:rsidRDefault="00E61546" w:rsidP="00F75EA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61546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о Всероссийской</w:t>
      </w:r>
      <w:r w:rsidRPr="00E61546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ru-RU"/>
        </w:rPr>
        <w:t>учно-методической конференции</w:t>
      </w:r>
      <w:r w:rsidRPr="00E61546">
        <w:rPr>
          <w:rFonts w:ascii="Times New Roman" w:hAnsi="Times New Roman" w:cs="Times New Roman"/>
          <w:sz w:val="24"/>
          <w:szCs w:val="24"/>
          <w:lang w:val="ru-RU"/>
        </w:rPr>
        <w:t xml:space="preserve"> "Актуальные проблемы дошкольного образования и комплексной безопасности детей"</w:t>
      </w:r>
      <w:r w:rsidR="0007749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E615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71036" w:rsidRDefault="001B5C19" w:rsidP="00F75EA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III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областном Фестивале профессионального мастерства педагогов дошкольных образовательных организаций Саратовской области.</w:t>
      </w:r>
    </w:p>
    <w:p w:rsidR="00171036" w:rsidRPr="00171036" w:rsidRDefault="00171036" w:rsidP="00171036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3858F9" w:rsidP="00F75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конкурсах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171036" w:rsidRPr="003858F9" w:rsidRDefault="003858F9" w:rsidP="00F75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C8061C" w:rsidRDefault="00C8061C" w:rsidP="00F75EA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061C" w:rsidRPr="00C8061C" w:rsidRDefault="003858F9" w:rsidP="00F75EA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педагогов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91"/>
        <w:gridCol w:w="1894"/>
        <w:gridCol w:w="1363"/>
        <w:gridCol w:w="1644"/>
        <w:gridCol w:w="1565"/>
      </w:tblGrid>
      <w:tr w:rsidR="00171036" w:rsidTr="00171036">
        <w:trPr>
          <w:trHeight w:val="9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871" w:rsidRDefault="003858F9" w:rsidP="00F75E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12871" w:rsidRDefault="003858F9" w:rsidP="00F75E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12871" w:rsidRDefault="003858F9" w:rsidP="00F75E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64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12871" w:rsidRDefault="003858F9" w:rsidP="00F75E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5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71036" w:rsidRPr="00171036" w:rsidRDefault="003858F9" w:rsidP="00F75E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D7672D" w:rsidRPr="00E67411" w:rsidTr="00851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72D" w:rsidRPr="009C206E" w:rsidRDefault="009C206E" w:rsidP="00040C6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Воспитатели России</w:t>
            </w:r>
            <w:r w:rsidR="00E674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Новые ориентиры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72D" w:rsidRDefault="00D7672D" w:rsidP="00040C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72D" w:rsidRDefault="00E67411" w:rsidP="00040C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Июль 2023</w:t>
            </w:r>
          </w:p>
        </w:tc>
        <w:tc>
          <w:tcPr>
            <w:tcW w:w="16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72D" w:rsidRDefault="009C206E" w:rsidP="00040C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15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72D" w:rsidRDefault="00E67411" w:rsidP="00E562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7621F0" w:rsidTr="00851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56C" w:rsidRPr="0006156C" w:rsidRDefault="0006156C" w:rsidP="00040C6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«Эффективные практики дошкольного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56C" w:rsidRPr="0006156C" w:rsidRDefault="0006156C" w:rsidP="00040C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56C" w:rsidRPr="0006156C" w:rsidRDefault="0006156C" w:rsidP="00040C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 2023</w:t>
            </w:r>
          </w:p>
        </w:tc>
        <w:tc>
          <w:tcPr>
            <w:tcW w:w="16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56C" w:rsidRDefault="0006156C" w:rsidP="00040C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Нарежняя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5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156C" w:rsidRDefault="0006156C" w:rsidP="00E562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 место</w:t>
            </w:r>
          </w:p>
        </w:tc>
      </w:tr>
      <w:tr w:rsidR="00AC69A7" w:rsidTr="00851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Pr="00C21448" w:rsidRDefault="00AC69A7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настроение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Pr="00C21448" w:rsidRDefault="00AC69A7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Pr="00AC69A7" w:rsidRDefault="00AC69A7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Pr="00C21448" w:rsidRDefault="00AC69A7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15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Default="00AC69A7" w:rsidP="00AC69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C69A7" w:rsidRPr="00C21448" w:rsidRDefault="00AC69A7" w:rsidP="00AC69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C69A7" w:rsidTr="00851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Pr="00AC69A7" w:rsidRDefault="00AC69A7" w:rsidP="007D2353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C6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«Подарок для мамы – своими руками»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Default="00AC69A7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Pr="00851275" w:rsidRDefault="00851275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  <w:r w:rsidR="00AC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Pr="00AC69A7" w:rsidRDefault="00AC69A7" w:rsidP="008512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Скорикова Т.С.</w:t>
            </w:r>
          </w:p>
          <w:p w:rsidR="00AC69A7" w:rsidRPr="00AC69A7" w:rsidRDefault="00AC69A7" w:rsidP="008512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C69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Нарежняя</w:t>
            </w:r>
            <w:proofErr w:type="spellEnd"/>
            <w:r w:rsidRPr="00AC69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</w:p>
        </w:tc>
        <w:tc>
          <w:tcPr>
            <w:tcW w:w="15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Default="00AC69A7" w:rsidP="007D23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куратора</w:t>
            </w:r>
            <w:proofErr w:type="spellEnd"/>
          </w:p>
        </w:tc>
      </w:tr>
      <w:tr w:rsidR="00AC69A7" w:rsidTr="00851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Pr="00AC69A7" w:rsidRDefault="00AC69A7" w:rsidP="007D2353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AC69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«Лучшее Новогоднее декоративно-художественное оформление окна»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Default="00AC69A7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Pr="00171036" w:rsidRDefault="00171036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  <w:r w:rsidR="00AC6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Pr="00AC69A7" w:rsidRDefault="00AC69A7" w:rsidP="001710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9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Скорикова Т.С.</w:t>
            </w:r>
          </w:p>
          <w:p w:rsidR="00AC69A7" w:rsidRPr="00AC69A7" w:rsidRDefault="00AC69A7" w:rsidP="001710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C69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Нарежняя</w:t>
            </w:r>
            <w:proofErr w:type="spellEnd"/>
            <w:r w:rsidRPr="00AC69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В.М.</w:t>
            </w:r>
          </w:p>
        </w:tc>
        <w:tc>
          <w:tcPr>
            <w:tcW w:w="15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Default="00AC69A7" w:rsidP="007D23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куратора</w:t>
            </w:r>
            <w:proofErr w:type="spellEnd"/>
          </w:p>
        </w:tc>
      </w:tr>
      <w:tr w:rsidR="00AC69A7" w:rsidTr="00851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Default="00E055D2" w:rsidP="007D2353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Эффективные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Default="00E055D2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Default="00E055D2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Июль 2023</w:t>
            </w:r>
          </w:p>
        </w:tc>
        <w:tc>
          <w:tcPr>
            <w:tcW w:w="16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Default="00E055D2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Гущина Е.В.</w:t>
            </w:r>
          </w:p>
        </w:tc>
        <w:tc>
          <w:tcPr>
            <w:tcW w:w="15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9A7" w:rsidRDefault="003D0A5B" w:rsidP="00504BB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  <w:proofErr w:type="spellEnd"/>
          </w:p>
        </w:tc>
      </w:tr>
      <w:tr w:rsidR="003D0A5B" w:rsidTr="00851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5B" w:rsidRPr="0081351C" w:rsidRDefault="003D0A5B" w:rsidP="007D23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A2B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Надежды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5B" w:rsidRDefault="003D0A5B" w:rsidP="007D23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5B" w:rsidRPr="005B7294" w:rsidRDefault="003D0A5B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  <w:r w:rsidR="00762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B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5B" w:rsidRDefault="003D0A5B" w:rsidP="007D235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Россошанская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15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0A5B" w:rsidRPr="00694FD7" w:rsidRDefault="003D0A5B" w:rsidP="007D23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1степени</w:t>
            </w:r>
          </w:p>
        </w:tc>
      </w:tr>
      <w:tr w:rsidR="00077491" w:rsidTr="00851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491" w:rsidRPr="00077491" w:rsidRDefault="00077491" w:rsidP="007D235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«Изумрудный город»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491" w:rsidRPr="00077491" w:rsidRDefault="00077491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491" w:rsidRDefault="00077491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16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491" w:rsidRPr="00077491" w:rsidRDefault="00077491" w:rsidP="007D235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Кононова Е.А.</w:t>
            </w:r>
          </w:p>
        </w:tc>
        <w:tc>
          <w:tcPr>
            <w:tcW w:w="15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491" w:rsidRPr="00077491" w:rsidRDefault="00077491" w:rsidP="007D23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</w:tc>
      </w:tr>
      <w:tr w:rsidR="00F70D4A" w:rsidTr="00851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4A" w:rsidRPr="00F70D4A" w:rsidRDefault="00F70D4A" w:rsidP="007D2353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D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70D4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  <w:r w:rsidRPr="00F70D4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70D4A">
              <w:rPr>
                <w:rFonts w:ascii="Times New Roman" w:hAnsi="Times New Roman" w:cs="Times New Roman"/>
                <w:sz w:val="24"/>
                <w:szCs w:val="24"/>
              </w:rPr>
              <w:t>талант</w:t>
            </w:r>
            <w:proofErr w:type="spellEnd"/>
            <w:r w:rsidRPr="00F70D4A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4A" w:rsidRDefault="00F70D4A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4A" w:rsidRDefault="00F70D4A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16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4A" w:rsidRDefault="00F70D4A" w:rsidP="007D235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Кононова Е.А.</w:t>
            </w:r>
          </w:p>
        </w:tc>
        <w:tc>
          <w:tcPr>
            <w:tcW w:w="15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0D4A" w:rsidRDefault="00F70D4A" w:rsidP="007D23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  <w:proofErr w:type="spellEnd"/>
          </w:p>
        </w:tc>
      </w:tr>
      <w:tr w:rsidR="00020FF2" w:rsidTr="00851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Default="00020FF2" w:rsidP="00101FC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Лаборатория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Default="00020FF2" w:rsidP="0010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Default="00020FF2" w:rsidP="0010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Июль 2023</w:t>
            </w:r>
          </w:p>
        </w:tc>
        <w:tc>
          <w:tcPr>
            <w:tcW w:w="16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Default="00020FF2" w:rsidP="0010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Гущина Е.В.</w:t>
            </w:r>
          </w:p>
        </w:tc>
        <w:tc>
          <w:tcPr>
            <w:tcW w:w="15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Default="00020FF2" w:rsidP="00101F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  <w:proofErr w:type="spellEnd"/>
          </w:p>
        </w:tc>
      </w:tr>
      <w:tr w:rsidR="00020FF2" w:rsidTr="00851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Pr="0081351C" w:rsidRDefault="00020FF2" w:rsidP="00101F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опасность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Default="00020FF2" w:rsidP="00101F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Pr="00851275" w:rsidRDefault="00020FF2" w:rsidP="0010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  <w:r w:rsidRPr="005B7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Default="00020FF2" w:rsidP="00101FC4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15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Pr="0009068F" w:rsidRDefault="00020FF2" w:rsidP="00101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</w:tr>
      <w:tr w:rsidR="00020FF2" w:rsidTr="00851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Pr="00B95C96" w:rsidRDefault="00020FF2" w:rsidP="00101FC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«Педагогический олимп»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Pr="00B95C96" w:rsidRDefault="00020FF2" w:rsidP="0010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Pr="00B95C96" w:rsidRDefault="00020FF2" w:rsidP="0010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 2023</w:t>
            </w:r>
          </w:p>
        </w:tc>
        <w:tc>
          <w:tcPr>
            <w:tcW w:w="16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Default="00020FF2" w:rsidP="0010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15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Default="00020FF2" w:rsidP="00101F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 </w:t>
            </w:r>
          </w:p>
          <w:p w:rsidR="00020FF2" w:rsidRPr="00504BB4" w:rsidRDefault="00020FF2" w:rsidP="00101FC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</w:t>
            </w:r>
          </w:p>
        </w:tc>
      </w:tr>
      <w:tr w:rsidR="00020FF2" w:rsidTr="00851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Pr="00B95C96" w:rsidRDefault="00020FF2" w:rsidP="00101FC4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«Азбука семейного воспитания дошкольника»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Pr="00B95C96" w:rsidRDefault="00020FF2" w:rsidP="0010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Pr="00B95C96" w:rsidRDefault="00020FF2" w:rsidP="0010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 2023</w:t>
            </w:r>
          </w:p>
        </w:tc>
        <w:tc>
          <w:tcPr>
            <w:tcW w:w="16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Default="00020FF2" w:rsidP="0010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15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FF2" w:rsidRDefault="00020FF2" w:rsidP="00101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C8061C" w:rsidTr="00851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1C" w:rsidRPr="00C21448" w:rsidRDefault="00C8061C" w:rsidP="0010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C21448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proofErr w:type="spellEnd"/>
            <w:r w:rsidRPr="00C21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1448">
              <w:rPr>
                <w:rFonts w:ascii="Times New Roman" w:hAnsi="Times New Roman" w:cs="Times New Roman"/>
                <w:bCs/>
                <w:sz w:val="24"/>
                <w:szCs w:val="24"/>
              </w:rPr>
              <w:t>года</w:t>
            </w:r>
            <w:proofErr w:type="spellEnd"/>
            <w:r w:rsidRPr="00C21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21448">
              <w:rPr>
                <w:rFonts w:ascii="Times New Roman" w:hAnsi="Times New Roman" w:cs="Times New Roman"/>
                <w:bCs/>
                <w:sz w:val="24"/>
                <w:szCs w:val="24"/>
              </w:rPr>
              <w:t>России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C214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1C" w:rsidRPr="00C21448" w:rsidRDefault="00C8061C" w:rsidP="0010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1C" w:rsidRPr="00E56222" w:rsidRDefault="00C8061C" w:rsidP="0010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1C" w:rsidRPr="00E56222" w:rsidRDefault="00C8061C" w:rsidP="00101F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Россошанская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</w:tc>
        <w:tc>
          <w:tcPr>
            <w:tcW w:w="15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1C" w:rsidRPr="0006156C" w:rsidRDefault="00C8061C" w:rsidP="00101F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C2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8061C" w:rsidRPr="0021336A" w:rsidTr="00851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1C" w:rsidRPr="0021336A" w:rsidRDefault="00C8061C" w:rsidP="007D235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«Видеороликов по оформлению Детского сада к Новому году»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1C" w:rsidRDefault="00C8061C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1C" w:rsidRDefault="00C8061C" w:rsidP="007D23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 2023</w:t>
            </w:r>
          </w:p>
        </w:tc>
        <w:tc>
          <w:tcPr>
            <w:tcW w:w="164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1C" w:rsidRDefault="00C8061C" w:rsidP="007D2353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педагоги</w:t>
            </w:r>
          </w:p>
        </w:tc>
        <w:tc>
          <w:tcPr>
            <w:tcW w:w="15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61C" w:rsidRPr="0021336A" w:rsidRDefault="00C8061C" w:rsidP="007D235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</w:tc>
      </w:tr>
    </w:tbl>
    <w:p w:rsidR="00612871" w:rsidRPr="003858F9" w:rsidRDefault="0050470A" w:rsidP="005047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саду. 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творческий потенциал,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стремление к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. Однако необходимо педагогам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612871" w:rsidRPr="003858F9" w:rsidRDefault="003858F9" w:rsidP="005047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12871" w:rsidRPr="003858F9" w:rsidRDefault="003858F9" w:rsidP="005047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3858F9">
        <w:rPr>
          <w:lang w:val="ru-RU"/>
        </w:rPr>
        <w:br/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2871" w:rsidRPr="0099552A" w:rsidRDefault="0099552A" w:rsidP="005047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858F9" w:rsidRPr="0099552A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612871" w:rsidRPr="003858F9" w:rsidRDefault="003858F9" w:rsidP="0050470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картинкам»,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картинках»;</w:t>
      </w:r>
    </w:p>
    <w:p w:rsidR="00612871" w:rsidRDefault="003858F9" w:rsidP="0050470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3858F9" w:rsidRDefault="003858F9" w:rsidP="0050470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612871" w:rsidRDefault="003858F9" w:rsidP="0099552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рабочие тетради для воспитанников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обучению грамоте</w:t>
      </w:r>
      <w:r w:rsidR="00995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552A" w:rsidRPr="0099552A" w:rsidRDefault="0099552A" w:rsidP="0099552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3858F9" w:rsidP="005047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Также были закуплены развивающие, коррекционные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материалы:</w:t>
      </w:r>
    </w:p>
    <w:p w:rsidR="00612871" w:rsidRPr="0099552A" w:rsidRDefault="003858F9" w:rsidP="0099552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Ориентиры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12871" w:rsidRDefault="003858F9" w:rsidP="005047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играем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общаемся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12871" w:rsidRPr="0099552A" w:rsidRDefault="003858F9" w:rsidP="0099552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«Первые эмоции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сказках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картинках</w:t>
      </w:r>
      <w:r w:rsidR="00995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552A" w:rsidRDefault="0099552A" w:rsidP="005047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3858F9" w:rsidP="005047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Художественная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 для детей:</w:t>
      </w:r>
    </w:p>
    <w:p w:rsidR="00612871" w:rsidRPr="006933B8" w:rsidRDefault="003858F9" w:rsidP="006933B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вслух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12871" w:rsidRDefault="003858F9" w:rsidP="0050470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зачем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12871" w:rsidRDefault="003858F9" w:rsidP="006933B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3B8">
        <w:rPr>
          <w:rFonts w:hAnsi="Times New Roman" w:cs="Times New Roman"/>
          <w:color w:val="000000"/>
          <w:sz w:val="24"/>
          <w:szCs w:val="24"/>
          <w:lang w:val="ru-RU"/>
        </w:rPr>
        <w:t>«Воспитание чувств»</w:t>
      </w:r>
      <w:r w:rsidR="006933B8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6933B8" w:rsidRPr="006933B8" w:rsidRDefault="006933B8" w:rsidP="006933B8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3858F9" w:rsidP="005047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ПМК для реализации вариативной части ФОП 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2871" w:rsidRDefault="006933B8" w:rsidP="005740E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«Мы живём в России»;</w:t>
      </w:r>
    </w:p>
    <w:p w:rsidR="006933B8" w:rsidRDefault="006933B8" w:rsidP="005740E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«Ладушки»</w:t>
      </w:r>
      <w:r w:rsidR="007071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33B8" w:rsidRPr="006933B8" w:rsidRDefault="006933B8" w:rsidP="006933B8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3858F9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 созданы условия для 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возможности организации совместной деятельности педагогов. Закуплен комплект технических средств обучения: компьютер, ноутбук, принтер.</w:t>
      </w:r>
    </w:p>
    <w:p w:rsidR="00612871" w:rsidRPr="003858F9" w:rsidRDefault="003858F9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612871" w:rsidRPr="003858F9" w:rsidRDefault="003858F9" w:rsidP="005740E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2023 году </w:t>
      </w:r>
      <w:r w:rsidR="0070714A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0714A">
        <w:rPr>
          <w:rFonts w:hAnsi="Times New Roman" w:cs="Times New Roman"/>
          <w:color w:val="000000"/>
          <w:sz w:val="24"/>
          <w:szCs w:val="24"/>
          <w:lang w:val="ru-RU"/>
        </w:rPr>
        <w:t>принтер,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714A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мультимедиа;</w:t>
      </w:r>
    </w:p>
    <w:p w:rsidR="00612871" w:rsidRPr="003858F9" w:rsidRDefault="003858F9" w:rsidP="005740E9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612871" w:rsidRPr="003858F9" w:rsidRDefault="003858F9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1677"/>
      </w:tblGrid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871" w:rsidRDefault="003858F9" w:rsidP="005740E9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871" w:rsidRDefault="003858F9" w:rsidP="005740E9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3858F9" w:rsidRDefault="003858F9" w:rsidP="005740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612871" w:rsidRPr="003858F9" w:rsidRDefault="003858F9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887A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61C" w:rsidRPr="00C8061C" w:rsidRDefault="00887AB6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612871" w:rsidRPr="003858F9" w:rsidRDefault="003858F9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612871" w:rsidRPr="00887AB6" w:rsidRDefault="00887AB6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="003858F9" w:rsidRPr="00887A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887AB6">
        <w:rPr>
          <w:rFonts w:hAnsi="Times New Roman" w:cs="Times New Roman"/>
          <w:color w:val="000000"/>
          <w:sz w:val="24"/>
          <w:szCs w:val="24"/>
          <w:lang w:val="ru-RU"/>
        </w:rPr>
        <w:t>Детском саду оборудованы помещения:</w:t>
      </w:r>
    </w:p>
    <w:p w:rsidR="00612871" w:rsidRDefault="003858F9" w:rsidP="005740E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887A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87AB6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5740E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12871" w:rsidRDefault="003858F9" w:rsidP="005740E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12871" w:rsidRDefault="003858F9" w:rsidP="005740E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87AB6">
        <w:rPr>
          <w:rFonts w:hAnsi="Times New Roman" w:cs="Times New Roman"/>
          <w:color w:val="000000"/>
          <w:sz w:val="24"/>
          <w:szCs w:val="24"/>
          <w:lang w:val="ru-RU"/>
        </w:rPr>
        <w:t>уголок</w:t>
      </w:r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12871" w:rsidRDefault="003858F9" w:rsidP="005740E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12871" w:rsidRDefault="003858F9" w:rsidP="005740E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887AB6" w:rsidRDefault="003858F9" w:rsidP="005740E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AB6">
        <w:rPr>
          <w:rFonts w:hAnsi="Times New Roman" w:cs="Times New Roman"/>
          <w:color w:val="000000"/>
          <w:sz w:val="24"/>
          <w:szCs w:val="24"/>
          <w:lang w:val="ru-RU"/>
        </w:rPr>
        <w:t>медицинский кабинет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AB6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887AB6">
        <w:rPr>
          <w:rFonts w:hAnsi="Times New Roman" w:cs="Times New Roman"/>
          <w:color w:val="000000"/>
          <w:sz w:val="24"/>
          <w:szCs w:val="24"/>
          <w:lang w:val="ru-RU"/>
        </w:rPr>
        <w:t xml:space="preserve">.   </w:t>
      </w:r>
    </w:p>
    <w:p w:rsidR="00C8061C" w:rsidRPr="00C8061C" w:rsidRDefault="00C8061C" w:rsidP="005740E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3858F9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F76253" w:rsidRDefault="00887AB6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 воспитанию были закуплены информационные стенды для всех возрастных групп.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 было принято решение об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оформлении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CD0FA9">
        <w:rPr>
          <w:rFonts w:hAnsi="Times New Roman" w:cs="Times New Roman"/>
          <w:color w:val="000000"/>
          <w:sz w:val="24"/>
          <w:szCs w:val="24"/>
          <w:lang w:val="ru-RU"/>
        </w:rPr>
        <w:t xml:space="preserve">холле коридора стенда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«Государственные символы». Для оформления стенда были закуплены: флаг, герб, гимн. Сотрудники Детского сада совместно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оформили </w:t>
      </w:r>
      <w:r w:rsidR="00CD0FA9">
        <w:rPr>
          <w:rFonts w:hAnsi="Times New Roman" w:cs="Times New Roman"/>
          <w:color w:val="000000"/>
          <w:sz w:val="24"/>
          <w:szCs w:val="24"/>
          <w:lang w:val="ru-RU"/>
        </w:rPr>
        <w:t xml:space="preserve">этот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тематический стенд. </w:t>
      </w:r>
    </w:p>
    <w:p w:rsidR="00F76253" w:rsidRDefault="00F76253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2023 году</w:t>
      </w:r>
      <w:r w:rsidR="00917954">
        <w:rPr>
          <w:rFonts w:hAnsi="Times New Roman" w:cs="Times New Roman"/>
          <w:color w:val="000000"/>
          <w:sz w:val="24"/>
          <w:szCs w:val="24"/>
          <w:lang w:val="ru-RU"/>
        </w:rPr>
        <w:t xml:space="preserve"> был произведён ремонт фасада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частичный ремонт кровли </w:t>
      </w:r>
      <w:r w:rsidR="00917954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здания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Детского сада. </w:t>
      </w:r>
    </w:p>
    <w:p w:rsidR="00612871" w:rsidRPr="003858F9" w:rsidRDefault="00B24072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612871" w:rsidRPr="003858F9" w:rsidRDefault="003858F9" w:rsidP="001556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уделяется серьезное внимание. </w:t>
      </w:r>
    </w:p>
    <w:p w:rsidR="0015560D" w:rsidRDefault="003858F9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организации. </w:t>
      </w:r>
    </w:p>
    <w:p w:rsidR="00612871" w:rsidRPr="003858F9" w:rsidRDefault="0015560D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612871" w:rsidRPr="003858F9" w:rsidRDefault="003858F9" w:rsidP="001556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612871" w:rsidRPr="003858F9" w:rsidRDefault="0015560D" w:rsidP="001556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612871" w:rsidRDefault="003858F9" w:rsidP="0015560D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15560D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воспитательно-образовательного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15560D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3858F9" w:rsidRDefault="003858F9" w:rsidP="0015560D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612871" w:rsidRPr="003858F9" w:rsidRDefault="003858F9" w:rsidP="0015560D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612871" w:rsidRDefault="0015560D" w:rsidP="001556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AB03E5" w:rsidRPr="003858F9" w:rsidRDefault="00AB03E5" w:rsidP="00AB03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30.08.2022 г.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5D4D7C" w:rsidRPr="005D4D7C" w:rsidRDefault="0015560D" w:rsidP="00CE44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5D4D7C" w:rsidRPr="005D4D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D4D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D4D7C" w:rsidRPr="005D4D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с</w:t>
      </w:r>
      <w:r w:rsidR="005D4D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337AE">
        <w:rPr>
          <w:rFonts w:ascii="Times New Roman" w:hAnsi="Times New Roman" w:cs="Times New Roman"/>
          <w:color w:val="000000"/>
          <w:sz w:val="24"/>
          <w:szCs w:val="24"/>
          <w:lang w:val="ru-RU"/>
        </w:rPr>
        <w:t>09</w:t>
      </w:r>
      <w:r w:rsidR="00CE44E8">
        <w:rPr>
          <w:rFonts w:ascii="Times New Roman" w:hAnsi="Times New Roman" w:cs="Times New Roman"/>
          <w:color w:val="000000"/>
          <w:sz w:val="24"/>
          <w:szCs w:val="24"/>
          <w:lang w:val="ru-RU"/>
        </w:rPr>
        <w:t>.10.2023</w:t>
      </w:r>
      <w:r w:rsidR="005D4D7C" w:rsidRPr="005D4D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5D4D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337AE">
        <w:rPr>
          <w:rFonts w:ascii="Times New Roman" w:hAnsi="Times New Roman" w:cs="Times New Roman"/>
          <w:color w:val="000000"/>
          <w:sz w:val="24"/>
          <w:szCs w:val="24"/>
          <w:lang w:val="ru-RU"/>
        </w:rPr>
        <w:t>13</w:t>
      </w:r>
      <w:r w:rsidR="00CE44E8">
        <w:rPr>
          <w:rFonts w:ascii="Times New Roman" w:hAnsi="Times New Roman" w:cs="Times New Roman"/>
          <w:color w:val="000000"/>
          <w:sz w:val="24"/>
          <w:szCs w:val="24"/>
          <w:lang w:val="ru-RU"/>
        </w:rPr>
        <w:t>.10.2023</w:t>
      </w:r>
      <w:r w:rsidR="005D4D7C" w:rsidRPr="005D4D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CE44E8"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 w:rsidR="005D4D7C">
        <w:rPr>
          <w:rFonts w:hAnsi="Times New Roman" w:cs="Times New Roman"/>
          <w:color w:val="000000"/>
          <w:sz w:val="24"/>
          <w:szCs w:val="24"/>
        </w:rPr>
        <w:t> </w:t>
      </w:r>
      <w:r w:rsidR="005D4D7C" w:rsidRPr="005D4D7C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5D4D7C" w:rsidRPr="005D4D7C" w:rsidRDefault="005D4D7C" w:rsidP="00CE44E8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337AE"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9337A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D7C" w:rsidRPr="005D4D7C" w:rsidRDefault="005D4D7C" w:rsidP="00CE44E8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337AE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37A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D7C" w:rsidRPr="005D4D7C" w:rsidRDefault="005D4D7C" w:rsidP="00CE44E8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— 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5D4D7C" w:rsidRPr="005D4D7C" w:rsidRDefault="005D4D7C" w:rsidP="00CE44E8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— 85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37A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D7C" w:rsidRPr="005D4D7C" w:rsidRDefault="005D4D7C" w:rsidP="00CE44E8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—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37A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D7C" w:rsidRPr="005D4D7C" w:rsidRDefault="005D4D7C" w:rsidP="00CE44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AB03E5" w:rsidRPr="00AB03E5" w:rsidRDefault="005D4D7C" w:rsidP="00AB03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7D2353" w:rsidRPr="007D2353" w:rsidRDefault="007D2353" w:rsidP="007D2353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  <w:lang w:val="ru-RU"/>
        </w:rPr>
      </w:pPr>
      <w:r w:rsidRPr="007D2353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7D2353" w:rsidRPr="007D2353" w:rsidRDefault="007D2353" w:rsidP="007D2353">
      <w:pPr>
        <w:widowControl w:val="0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23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7D2353" w:rsidRPr="007D2353" w:rsidRDefault="007D2353" w:rsidP="007D2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7D23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Данные приведены по состоянию</w:t>
      </w:r>
      <w:r w:rsidRPr="007D23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val="ru-RU"/>
        </w:rPr>
        <w:t xml:space="preserve"> </w:t>
      </w:r>
      <w:r w:rsidRPr="007D23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на 31.12.20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23</w:t>
      </w:r>
      <w:r w:rsidRPr="007D23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г.</w:t>
      </w:r>
    </w:p>
    <w:tbl>
      <w:tblPr>
        <w:tblpPr w:leftFromText="180" w:rightFromText="180" w:vertAnchor="text" w:horzAnchor="margin" w:tblpX="217" w:tblpY="16"/>
        <w:tblOverlap w:val="never"/>
        <w:tblW w:w="950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71"/>
        <w:gridCol w:w="2846"/>
        <w:gridCol w:w="2955"/>
        <w:gridCol w:w="1458"/>
        <w:gridCol w:w="29"/>
        <w:gridCol w:w="45"/>
        <w:gridCol w:w="1041"/>
        <w:gridCol w:w="360"/>
      </w:tblGrid>
      <w:tr w:rsidR="007D2353" w:rsidRPr="006262E9" w:rsidTr="007D2353">
        <w:trPr>
          <w:trHeight w:val="376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353" w:rsidRPr="0051494A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4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353" w:rsidRPr="0051494A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4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2353" w:rsidRPr="0051494A" w:rsidRDefault="007D2353" w:rsidP="007D2353">
            <w:pPr>
              <w:rPr>
                <w:sz w:val="24"/>
                <w:szCs w:val="24"/>
              </w:rPr>
            </w:pPr>
            <w:proofErr w:type="spellStart"/>
            <w:r w:rsidRPr="00514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7D2353" w:rsidRPr="006262E9" w:rsidTr="007D2353">
        <w:trPr>
          <w:trHeight w:val="262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7D2353" w:rsidRPr="006262E9" w:rsidRDefault="007D2353" w:rsidP="007D2353"/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2353" w:rsidRPr="0051494A" w:rsidRDefault="007D2353" w:rsidP="007D2353">
            <w:pPr>
              <w:rPr>
                <w:sz w:val="24"/>
                <w:szCs w:val="24"/>
              </w:rPr>
            </w:pPr>
            <w:proofErr w:type="spellStart"/>
            <w:r w:rsidRPr="00514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514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4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</w:t>
            </w:r>
          </w:p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106/100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106/100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24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16/89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15/83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3/17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3/17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12/67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BE46BF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5/28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BE46BF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7/39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F62C0F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3/17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F62C0F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F977CA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21/100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21/100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</w:tr>
      <w:tr w:rsidR="007D2353" w:rsidRPr="00FA3E83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A904DA" w:rsidRDefault="007D2353" w:rsidP="007D23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282,4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2353" w:rsidRPr="006262E9" w:rsidTr="007D2353">
        <w:trPr>
          <w:trHeight w:val="735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D2353" w:rsidRDefault="007D2353" w:rsidP="007D2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D2353" w:rsidRPr="007D2353" w:rsidRDefault="007D2353" w:rsidP="007D2353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val="ru-RU"/>
        </w:rPr>
      </w:pP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 xml:space="preserve">     Анализ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показателей указывает на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то, что Детский сад имеет достаточную инфраструктуру, которая соответствует требованиям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hyperlink r:id="rId8" w:anchor="/document/99/566085656/" w:history="1">
        <w:r w:rsidRPr="007D2353">
          <w:rPr>
            <w:rFonts w:ascii="Times New Roman" w:eastAsia="Times New Roman" w:hAnsi="Times New Roman" w:cs="Times New Roman"/>
            <w:iCs/>
            <w:sz w:val="23"/>
            <w:lang w:val="ru-RU"/>
          </w:rPr>
          <w:t>СП</w:t>
        </w:r>
        <w:r w:rsidRPr="0011053E">
          <w:rPr>
            <w:rFonts w:ascii="Times New Roman" w:eastAsia="Times New Roman" w:hAnsi="Times New Roman" w:cs="Times New Roman"/>
            <w:iCs/>
            <w:sz w:val="23"/>
          </w:rPr>
          <w:t> </w:t>
        </w:r>
        <w:r w:rsidRPr="007D2353">
          <w:rPr>
            <w:rFonts w:ascii="Times New Roman" w:eastAsia="Times New Roman" w:hAnsi="Times New Roman" w:cs="Times New Roman"/>
            <w:iCs/>
            <w:sz w:val="23"/>
            <w:lang w:val="ru-RU"/>
          </w:rPr>
          <w:t>2.4.3648-20</w:t>
        </w:r>
      </w:hyperlink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«Санитарно-эпидемиологические требования к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организациям воспитания и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 xml:space="preserve">обучения, отдыха 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lastRenderedPageBreak/>
        <w:t>и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оздоровления детей и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молодежи»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и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позволяет реализовывать образовательные программы в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полном объеме в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соответствии с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 xml:space="preserve">ФГОС </w:t>
      </w:r>
      <w:proofErr w:type="gramStart"/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ДО</w:t>
      </w:r>
      <w:proofErr w:type="gramEnd"/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.</w:t>
      </w:r>
    </w:p>
    <w:p w:rsidR="007D2353" w:rsidRPr="007D2353" w:rsidRDefault="007D2353" w:rsidP="007D2353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val="ru-RU"/>
        </w:rPr>
      </w:pP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Детский сад укомплектован достаточным количеством педагогических и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иных работников, которые имеют высокую квалификацию и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7D2353" w:rsidRPr="007D2353" w:rsidRDefault="007D2353" w:rsidP="007D2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D2353" w:rsidRPr="007D2353" w:rsidRDefault="007D2353" w:rsidP="007D2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</w:p>
    <w:p w:rsidR="007D2353" w:rsidRPr="007D2353" w:rsidRDefault="007D2353" w:rsidP="007D2353">
      <w:pPr>
        <w:rPr>
          <w:lang w:val="ru-RU"/>
        </w:rPr>
      </w:pPr>
    </w:p>
    <w:p w:rsidR="007D2353" w:rsidRPr="007D2353" w:rsidRDefault="007D2353" w:rsidP="007D235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D2353" w:rsidRPr="007D2353" w:rsidRDefault="007D2353" w:rsidP="007D235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D2353" w:rsidRPr="007D2353" w:rsidRDefault="007D2353" w:rsidP="007D2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D2353" w:rsidRPr="003858F9" w:rsidRDefault="007D2353" w:rsidP="007D2353">
      <w:pPr>
        <w:spacing w:line="60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612871" w:rsidP="007D23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12871" w:rsidRPr="003858F9" w:rsidSect="0061287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2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66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F41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76E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D0F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70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17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25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23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294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1B3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818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333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F87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AF6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683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622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007A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224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950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EB6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EB16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1D6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CA3E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152D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150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022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147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7F6C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8"/>
  </w:num>
  <w:num w:numId="5">
    <w:abstractNumId w:val="14"/>
  </w:num>
  <w:num w:numId="6">
    <w:abstractNumId w:val="3"/>
  </w:num>
  <w:num w:numId="7">
    <w:abstractNumId w:val="26"/>
  </w:num>
  <w:num w:numId="8">
    <w:abstractNumId w:val="9"/>
  </w:num>
  <w:num w:numId="9">
    <w:abstractNumId w:val="4"/>
  </w:num>
  <w:num w:numId="10">
    <w:abstractNumId w:val="17"/>
  </w:num>
  <w:num w:numId="11">
    <w:abstractNumId w:val="20"/>
  </w:num>
  <w:num w:numId="12">
    <w:abstractNumId w:val="5"/>
  </w:num>
  <w:num w:numId="13">
    <w:abstractNumId w:val="23"/>
  </w:num>
  <w:num w:numId="14">
    <w:abstractNumId w:val="7"/>
  </w:num>
  <w:num w:numId="15">
    <w:abstractNumId w:val="25"/>
  </w:num>
  <w:num w:numId="16">
    <w:abstractNumId w:val="27"/>
  </w:num>
  <w:num w:numId="17">
    <w:abstractNumId w:val="10"/>
  </w:num>
  <w:num w:numId="18">
    <w:abstractNumId w:val="21"/>
  </w:num>
  <w:num w:numId="19">
    <w:abstractNumId w:val="28"/>
  </w:num>
  <w:num w:numId="20">
    <w:abstractNumId w:val="19"/>
  </w:num>
  <w:num w:numId="21">
    <w:abstractNumId w:val="24"/>
  </w:num>
  <w:num w:numId="22">
    <w:abstractNumId w:val="6"/>
  </w:num>
  <w:num w:numId="23">
    <w:abstractNumId w:val="8"/>
  </w:num>
  <w:num w:numId="24">
    <w:abstractNumId w:val="12"/>
  </w:num>
  <w:num w:numId="25">
    <w:abstractNumId w:val="2"/>
  </w:num>
  <w:num w:numId="26">
    <w:abstractNumId w:val="29"/>
  </w:num>
  <w:num w:numId="27">
    <w:abstractNumId w:val="0"/>
  </w:num>
  <w:num w:numId="28">
    <w:abstractNumId w:val="22"/>
  </w:num>
  <w:num w:numId="29">
    <w:abstractNumId w:val="1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0FF2"/>
    <w:rsid w:val="00021548"/>
    <w:rsid w:val="000372A5"/>
    <w:rsid w:val="00040C64"/>
    <w:rsid w:val="000531F1"/>
    <w:rsid w:val="0006156C"/>
    <w:rsid w:val="00062855"/>
    <w:rsid w:val="00077491"/>
    <w:rsid w:val="000E29A0"/>
    <w:rsid w:val="0012773B"/>
    <w:rsid w:val="001361AA"/>
    <w:rsid w:val="00144629"/>
    <w:rsid w:val="0015297F"/>
    <w:rsid w:val="0015560D"/>
    <w:rsid w:val="00157B1C"/>
    <w:rsid w:val="00164428"/>
    <w:rsid w:val="00165359"/>
    <w:rsid w:val="00166BF8"/>
    <w:rsid w:val="00171036"/>
    <w:rsid w:val="00193A94"/>
    <w:rsid w:val="001B312E"/>
    <w:rsid w:val="001B3132"/>
    <w:rsid w:val="001B5C19"/>
    <w:rsid w:val="001C1520"/>
    <w:rsid w:val="001C3BD0"/>
    <w:rsid w:val="001E503F"/>
    <w:rsid w:val="0021336A"/>
    <w:rsid w:val="002315FE"/>
    <w:rsid w:val="00233134"/>
    <w:rsid w:val="00245640"/>
    <w:rsid w:val="00246C76"/>
    <w:rsid w:val="0025371A"/>
    <w:rsid w:val="002833F6"/>
    <w:rsid w:val="00296EB6"/>
    <w:rsid w:val="002A4987"/>
    <w:rsid w:val="002C6241"/>
    <w:rsid w:val="002D33B1"/>
    <w:rsid w:val="002D3591"/>
    <w:rsid w:val="002F6DA0"/>
    <w:rsid w:val="002F7B56"/>
    <w:rsid w:val="00313944"/>
    <w:rsid w:val="00347069"/>
    <w:rsid w:val="003478D5"/>
    <w:rsid w:val="003514A0"/>
    <w:rsid w:val="00364F6A"/>
    <w:rsid w:val="003858F9"/>
    <w:rsid w:val="003A1CCE"/>
    <w:rsid w:val="003B2C5D"/>
    <w:rsid w:val="003C0CD3"/>
    <w:rsid w:val="003C6819"/>
    <w:rsid w:val="003D0A5B"/>
    <w:rsid w:val="003E3C0D"/>
    <w:rsid w:val="00427946"/>
    <w:rsid w:val="00435C5B"/>
    <w:rsid w:val="00451E9B"/>
    <w:rsid w:val="0046773D"/>
    <w:rsid w:val="00470F9F"/>
    <w:rsid w:val="00472495"/>
    <w:rsid w:val="00494FA6"/>
    <w:rsid w:val="004B7DC3"/>
    <w:rsid w:val="004D452B"/>
    <w:rsid w:val="004D5E98"/>
    <w:rsid w:val="004F7E17"/>
    <w:rsid w:val="0050470A"/>
    <w:rsid w:val="00504BB4"/>
    <w:rsid w:val="005369D8"/>
    <w:rsid w:val="00570C97"/>
    <w:rsid w:val="005740E9"/>
    <w:rsid w:val="00580042"/>
    <w:rsid w:val="00585293"/>
    <w:rsid w:val="005A05CE"/>
    <w:rsid w:val="005B2494"/>
    <w:rsid w:val="005C160A"/>
    <w:rsid w:val="005C253F"/>
    <w:rsid w:val="005D4D7C"/>
    <w:rsid w:val="005E1BDE"/>
    <w:rsid w:val="005F542D"/>
    <w:rsid w:val="006118DC"/>
    <w:rsid w:val="00612871"/>
    <w:rsid w:val="00635D3B"/>
    <w:rsid w:val="006447F2"/>
    <w:rsid w:val="00653AF6"/>
    <w:rsid w:val="006933B8"/>
    <w:rsid w:val="00694015"/>
    <w:rsid w:val="00700B8D"/>
    <w:rsid w:val="0070604C"/>
    <w:rsid w:val="0070714A"/>
    <w:rsid w:val="007621F0"/>
    <w:rsid w:val="00762BD3"/>
    <w:rsid w:val="00765C9F"/>
    <w:rsid w:val="0078290A"/>
    <w:rsid w:val="007A0C9C"/>
    <w:rsid w:val="007A4641"/>
    <w:rsid w:val="007D2353"/>
    <w:rsid w:val="007D6686"/>
    <w:rsid w:val="007F1447"/>
    <w:rsid w:val="00830877"/>
    <w:rsid w:val="00844F4A"/>
    <w:rsid w:val="008504A7"/>
    <w:rsid w:val="00850AEF"/>
    <w:rsid w:val="00851275"/>
    <w:rsid w:val="008517D4"/>
    <w:rsid w:val="00877977"/>
    <w:rsid w:val="00877BB7"/>
    <w:rsid w:val="00887AB6"/>
    <w:rsid w:val="008D26B3"/>
    <w:rsid w:val="008E4CD2"/>
    <w:rsid w:val="008E63F5"/>
    <w:rsid w:val="00917954"/>
    <w:rsid w:val="00926E64"/>
    <w:rsid w:val="009337AE"/>
    <w:rsid w:val="00961F82"/>
    <w:rsid w:val="00985DCB"/>
    <w:rsid w:val="0099552A"/>
    <w:rsid w:val="009A17D9"/>
    <w:rsid w:val="009C206E"/>
    <w:rsid w:val="009D156B"/>
    <w:rsid w:val="009F4412"/>
    <w:rsid w:val="00A3035B"/>
    <w:rsid w:val="00A52E64"/>
    <w:rsid w:val="00A704C9"/>
    <w:rsid w:val="00AA0941"/>
    <w:rsid w:val="00AB03E5"/>
    <w:rsid w:val="00AC69A7"/>
    <w:rsid w:val="00AD303D"/>
    <w:rsid w:val="00AE03F2"/>
    <w:rsid w:val="00AE508E"/>
    <w:rsid w:val="00AE646E"/>
    <w:rsid w:val="00AF3F2C"/>
    <w:rsid w:val="00B24072"/>
    <w:rsid w:val="00B251D4"/>
    <w:rsid w:val="00B73A5A"/>
    <w:rsid w:val="00B746A9"/>
    <w:rsid w:val="00B84544"/>
    <w:rsid w:val="00B95C96"/>
    <w:rsid w:val="00BA3C44"/>
    <w:rsid w:val="00BB0177"/>
    <w:rsid w:val="00BE46BF"/>
    <w:rsid w:val="00BF6E09"/>
    <w:rsid w:val="00C0301D"/>
    <w:rsid w:val="00C068AE"/>
    <w:rsid w:val="00C46BE3"/>
    <w:rsid w:val="00C6330A"/>
    <w:rsid w:val="00C7338F"/>
    <w:rsid w:val="00C8061C"/>
    <w:rsid w:val="00C839CD"/>
    <w:rsid w:val="00CB05BB"/>
    <w:rsid w:val="00CB781F"/>
    <w:rsid w:val="00CD0FA9"/>
    <w:rsid w:val="00CE44E8"/>
    <w:rsid w:val="00CF4FD3"/>
    <w:rsid w:val="00CF5F1D"/>
    <w:rsid w:val="00D34286"/>
    <w:rsid w:val="00D42A32"/>
    <w:rsid w:val="00D51C82"/>
    <w:rsid w:val="00D61460"/>
    <w:rsid w:val="00D73507"/>
    <w:rsid w:val="00D7672D"/>
    <w:rsid w:val="00D83401"/>
    <w:rsid w:val="00D83896"/>
    <w:rsid w:val="00DB423B"/>
    <w:rsid w:val="00DE391F"/>
    <w:rsid w:val="00E055D2"/>
    <w:rsid w:val="00E438A1"/>
    <w:rsid w:val="00E446AA"/>
    <w:rsid w:val="00E44D8E"/>
    <w:rsid w:val="00E56222"/>
    <w:rsid w:val="00E61546"/>
    <w:rsid w:val="00E67411"/>
    <w:rsid w:val="00E87588"/>
    <w:rsid w:val="00E94D78"/>
    <w:rsid w:val="00EA1077"/>
    <w:rsid w:val="00EA7D9C"/>
    <w:rsid w:val="00EC7E0D"/>
    <w:rsid w:val="00F01E19"/>
    <w:rsid w:val="00F10E1D"/>
    <w:rsid w:val="00F32462"/>
    <w:rsid w:val="00F37AC3"/>
    <w:rsid w:val="00F446ED"/>
    <w:rsid w:val="00F62C0F"/>
    <w:rsid w:val="00F70D4A"/>
    <w:rsid w:val="00F75EAB"/>
    <w:rsid w:val="00F76253"/>
    <w:rsid w:val="00F83552"/>
    <w:rsid w:val="00F85CF2"/>
    <w:rsid w:val="00F950D6"/>
    <w:rsid w:val="00F977CA"/>
    <w:rsid w:val="00FA2B29"/>
    <w:rsid w:val="00FA3E83"/>
    <w:rsid w:val="00FD2800"/>
    <w:rsid w:val="00FD5D56"/>
    <w:rsid w:val="00FE2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58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8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858F9"/>
    <w:rPr>
      <w:color w:val="0000FF"/>
      <w:u w:val="single"/>
    </w:rPr>
  </w:style>
  <w:style w:type="table" w:styleId="a6">
    <w:name w:val="Table Grid"/>
    <w:basedOn w:val="a1"/>
    <w:uiPriority w:val="59"/>
    <w:rsid w:val="003858F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858F9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7">
    <w:name w:val="Body Text"/>
    <w:basedOn w:val="a"/>
    <w:link w:val="a8"/>
    <w:uiPriority w:val="1"/>
    <w:qFormat/>
    <w:rsid w:val="0016535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16535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No Spacing"/>
    <w:uiPriority w:val="1"/>
    <w:qFormat/>
    <w:rsid w:val="00635D3B"/>
    <w:pPr>
      <w:spacing w:before="0" w:beforeAutospacing="0" w:after="0" w:afterAutospacing="0"/>
    </w:pPr>
    <w:rPr>
      <w:lang w:val="ru-RU"/>
    </w:rPr>
  </w:style>
  <w:style w:type="paragraph" w:customStyle="1" w:styleId="Standard">
    <w:name w:val="Standard"/>
    <w:rsid w:val="00FD5D56"/>
    <w:pPr>
      <w:widowControl w:val="0"/>
      <w:suppressAutoHyphens/>
      <w:autoSpaceDN w:val="0"/>
      <w:spacing w:before="0" w:beforeAutospacing="0" w:after="0" w:afterAutospacing="0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customStyle="1" w:styleId="ConsPlusNormal">
    <w:name w:val="ConsPlusNormal"/>
    <w:rsid w:val="007D2353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berezkasam3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5D32-1A37-4032-8B05-27A4A378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6732</Words>
  <Characters>38373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31</cp:revision>
  <cp:lastPrinted>2024-04-19T12:53:00Z</cp:lastPrinted>
  <dcterms:created xsi:type="dcterms:W3CDTF">2011-11-02T04:15:00Z</dcterms:created>
  <dcterms:modified xsi:type="dcterms:W3CDTF">2024-04-19T13:14:00Z</dcterms:modified>
</cp:coreProperties>
</file>